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1B2E73" w:rsidP="00FD2CC9">
            <w:pPr>
              <w:jc w:val="center"/>
              <w:rPr>
                <w:rFonts w:cs="Arial"/>
                <w:szCs w:val="22"/>
              </w:rPr>
            </w:pPr>
            <w:r>
              <w:rPr>
                <w:rFonts w:cs="Arial"/>
                <w:szCs w:val="22"/>
              </w:rPr>
              <w:t>TAHİR ŞAHİN</w:t>
            </w:r>
          </w:p>
          <w:p w:rsidR="00FD2CC9" w:rsidRDefault="001B2E73" w:rsidP="00FD2CC9">
            <w:pPr>
              <w:jc w:val="center"/>
              <w:rPr>
                <w:rFonts w:cs="Arial"/>
                <w:szCs w:val="22"/>
              </w:rPr>
            </w:pPr>
            <w:r>
              <w:rPr>
                <w:rFonts w:cs="Arial"/>
                <w:szCs w:val="22"/>
              </w:rPr>
              <w:t>VALİ</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1B2E73" w:rsidP="00C33D27">
            <w:pPr>
              <w:rPr>
                <w:rFonts w:cs="Arial"/>
                <w:szCs w:val="22"/>
              </w:rPr>
            </w:pPr>
            <w:r>
              <w:rPr>
                <w:rFonts w:cs="Arial"/>
                <w:szCs w:val="22"/>
              </w:rPr>
              <w:t>1</w:t>
            </w:r>
            <w:r w:rsidR="00C33D27">
              <w:rPr>
                <w:rFonts w:cs="Arial"/>
                <w:szCs w:val="22"/>
              </w:rPr>
              <w:t>8</w:t>
            </w:r>
            <w:r w:rsidR="00AF5A24">
              <w:rPr>
                <w:rFonts w:cs="Arial"/>
                <w:szCs w:val="22"/>
              </w:rPr>
              <w:t>.</w:t>
            </w:r>
            <w:r w:rsidR="00152D3E">
              <w:rPr>
                <w:rFonts w:cs="Arial"/>
                <w:szCs w:val="22"/>
              </w:rPr>
              <w:t>0</w:t>
            </w:r>
            <w:r>
              <w:rPr>
                <w:rFonts w:cs="Arial"/>
                <w:szCs w:val="22"/>
              </w:rPr>
              <w:t>4</w:t>
            </w:r>
            <w:r w:rsidR="00AF5A24">
              <w:rPr>
                <w:rFonts w:cs="Arial"/>
                <w:szCs w:val="22"/>
              </w:rPr>
              <w:t>.</w:t>
            </w:r>
            <w:r w:rsidR="00C26C80" w:rsidRPr="00C26C80">
              <w:rPr>
                <w:rFonts w:cs="Arial"/>
                <w:szCs w:val="22"/>
              </w:rPr>
              <w:t>20</w:t>
            </w:r>
            <w:r w:rsidR="00AE6B87">
              <w:rPr>
                <w:rFonts w:cs="Arial"/>
                <w:szCs w:val="22"/>
              </w:rPr>
              <w:t>2</w:t>
            </w:r>
            <w:r w:rsidR="00152D3E">
              <w:rPr>
                <w:rFonts w:cs="Arial"/>
                <w:szCs w:val="22"/>
              </w:rPr>
              <w:t>4</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C33D27">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1B2E73">
              <w:rPr>
                <w:rFonts w:cs="Arial"/>
                <w:b/>
                <w:szCs w:val="22"/>
              </w:rPr>
              <w:t>KESİN HESAP</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1B2E73" w:rsidP="005D1876">
            <w:pPr>
              <w:tabs>
                <w:tab w:val="left" w:pos="780"/>
              </w:tabs>
              <w:rPr>
                <w:rFonts w:cs="Arial"/>
                <w:szCs w:val="22"/>
              </w:rPr>
            </w:pPr>
            <w:r>
              <w:rPr>
                <w:rFonts w:cs="Arial"/>
                <w:szCs w:val="22"/>
              </w:rPr>
              <w:t>Murat KÜÇÜKOĞLU</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433F51">
            <w:pPr>
              <w:jc w:val="center"/>
              <w:rPr>
                <w:rFonts w:cs="Arial"/>
                <w:szCs w:val="22"/>
              </w:rPr>
            </w:pPr>
            <w:r w:rsidRPr="00C26C80">
              <w:rPr>
                <w:rFonts w:cs="Arial"/>
                <w:szCs w:val="22"/>
              </w:rPr>
              <w:t>-</w:t>
            </w:r>
            <w:r w:rsidR="001B2E73">
              <w:rPr>
                <w:rFonts w:cs="Arial"/>
                <w:b/>
                <w:szCs w:val="22"/>
              </w:rPr>
              <w:t>30</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1B2E73" w:rsidP="005D1876">
            <w:pPr>
              <w:rPr>
                <w:rFonts w:cs="Arial"/>
                <w:szCs w:val="22"/>
              </w:rPr>
            </w:pPr>
            <w:r>
              <w:rPr>
                <w:rFonts w:cs="Arial"/>
                <w:szCs w:val="22"/>
              </w:rPr>
              <w:t>Paşa YABA</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1B2E73" w:rsidP="00512D84">
            <w:pPr>
              <w:tabs>
                <w:tab w:val="left" w:pos="780"/>
              </w:tabs>
              <w:rPr>
                <w:rFonts w:cs="Arial"/>
                <w:szCs w:val="22"/>
              </w:rPr>
            </w:pPr>
            <w:r>
              <w:rPr>
                <w:rFonts w:cs="Arial"/>
                <w:szCs w:val="22"/>
              </w:rPr>
              <w:t>Hüseyin DEMİR</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nil"/>
              <w:right w:val="single" w:sz="6" w:space="0" w:color="auto"/>
            </w:tcBorders>
            <w:hideMark/>
          </w:tcPr>
          <w:p w:rsidR="003D735C" w:rsidRPr="00C26C80" w:rsidRDefault="003D735C"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3D735C" w:rsidRPr="00C26C80" w:rsidRDefault="001B2E73" w:rsidP="00512D84">
            <w:pPr>
              <w:tabs>
                <w:tab w:val="left" w:pos="780"/>
              </w:tabs>
              <w:rPr>
                <w:rFonts w:cs="Arial"/>
                <w:szCs w:val="22"/>
              </w:rPr>
            </w:pPr>
            <w:r>
              <w:rPr>
                <w:rFonts w:cs="Arial"/>
                <w:szCs w:val="22"/>
              </w:rPr>
              <w:t>Muharrem CERİTLİOĞLU</w:t>
            </w:r>
          </w:p>
        </w:tc>
        <w:tc>
          <w:tcPr>
            <w:tcW w:w="993"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nil"/>
              <w:right w:val="single" w:sz="4" w:space="0" w:color="auto"/>
            </w:tcBorders>
          </w:tcPr>
          <w:p w:rsidR="003D735C" w:rsidRPr="00C26C80" w:rsidRDefault="003D735C"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3D735C" w:rsidRPr="00C26C80" w:rsidRDefault="003D735C" w:rsidP="00412FA0">
            <w:pPr>
              <w:rPr>
                <w:rFonts w:cs="Arial"/>
                <w:szCs w:val="22"/>
              </w:rPr>
            </w:pPr>
          </w:p>
        </w:tc>
      </w:tr>
      <w:tr w:rsidR="003D735C"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3D735C" w:rsidRPr="00C26C80" w:rsidRDefault="003D735C"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3D735C" w:rsidRPr="00C26C80" w:rsidRDefault="001B2E73" w:rsidP="005D1876">
            <w:pPr>
              <w:tabs>
                <w:tab w:val="left" w:pos="780"/>
              </w:tabs>
              <w:rPr>
                <w:rFonts w:cs="Arial"/>
                <w:szCs w:val="22"/>
              </w:rPr>
            </w:pPr>
            <w:r>
              <w:rPr>
                <w:rFonts w:cs="Arial"/>
                <w:szCs w:val="22"/>
              </w:rPr>
              <w:t>Ayşe ÇAY</w:t>
            </w:r>
          </w:p>
        </w:tc>
        <w:tc>
          <w:tcPr>
            <w:tcW w:w="993" w:type="dxa"/>
            <w:tcBorders>
              <w:top w:val="nil"/>
              <w:left w:val="single" w:sz="4" w:space="0" w:color="auto"/>
              <w:bottom w:val="single" w:sz="4" w:space="0" w:color="auto"/>
              <w:right w:val="single" w:sz="4" w:space="0" w:color="auto"/>
            </w:tcBorders>
          </w:tcPr>
          <w:p w:rsidR="003D735C" w:rsidRPr="00C26C80" w:rsidRDefault="003D735C"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3D735C" w:rsidRPr="00C26C80" w:rsidRDefault="003D735C"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3D735C" w:rsidRPr="00C26C80" w:rsidRDefault="003D735C"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C964C2" w:rsidRDefault="00771A6E" w:rsidP="0039466F">
      <w:pPr>
        <w:pStyle w:val="GvdeMetni"/>
        <w:spacing w:after="0" w:line="240" w:lineRule="atLeast"/>
        <w:ind w:right="27" w:firstLine="708"/>
        <w:jc w:val="both"/>
        <w:rPr>
          <w:rFonts w:cs="Arial"/>
          <w:sz w:val="24"/>
          <w:szCs w:val="24"/>
        </w:rPr>
      </w:pPr>
      <w:r w:rsidRPr="00C964C2">
        <w:rPr>
          <w:rFonts w:cs="Arial"/>
          <w:sz w:val="24"/>
          <w:szCs w:val="24"/>
        </w:rPr>
        <w:t xml:space="preserve">İl Encümeni, </w:t>
      </w:r>
      <w:r w:rsidR="001B2E73">
        <w:rPr>
          <w:rFonts w:cs="Arial"/>
          <w:sz w:val="24"/>
          <w:szCs w:val="24"/>
        </w:rPr>
        <w:t>Vali Tahir ŞAHİN</w:t>
      </w:r>
      <w:r w:rsidR="00245C34" w:rsidRPr="00C964C2">
        <w:rPr>
          <w:rFonts w:cs="Arial"/>
          <w:sz w:val="24"/>
          <w:szCs w:val="24"/>
        </w:rPr>
        <w:t xml:space="preserve"> </w:t>
      </w:r>
      <w:r w:rsidRPr="00C964C2">
        <w:rPr>
          <w:rFonts w:cs="Arial"/>
          <w:sz w:val="24"/>
          <w:szCs w:val="24"/>
        </w:rPr>
        <w:t xml:space="preserve">Başkanlığında yukarıda adı soyadı </w:t>
      </w:r>
      <w:r w:rsidR="00BA747B" w:rsidRPr="00C964C2">
        <w:rPr>
          <w:rFonts w:cs="Arial"/>
          <w:sz w:val="24"/>
          <w:szCs w:val="24"/>
        </w:rPr>
        <w:t>bulunan üyelerin katılımı ile</w:t>
      </w:r>
      <w:r w:rsidR="003D735C" w:rsidRPr="00C964C2">
        <w:rPr>
          <w:rFonts w:cs="Arial"/>
          <w:sz w:val="24"/>
          <w:szCs w:val="24"/>
        </w:rPr>
        <w:t xml:space="preserve"> </w:t>
      </w:r>
      <w:r w:rsidR="001B2E73">
        <w:rPr>
          <w:rFonts w:cs="Arial"/>
          <w:sz w:val="24"/>
          <w:szCs w:val="24"/>
        </w:rPr>
        <w:t>1</w:t>
      </w:r>
      <w:r w:rsidR="00C33D27">
        <w:rPr>
          <w:rFonts w:cs="Arial"/>
          <w:sz w:val="24"/>
          <w:szCs w:val="24"/>
        </w:rPr>
        <w:t>8</w:t>
      </w:r>
      <w:r w:rsidR="00277AC5" w:rsidRPr="00C964C2">
        <w:rPr>
          <w:rFonts w:cs="Arial"/>
          <w:sz w:val="24"/>
          <w:szCs w:val="24"/>
        </w:rPr>
        <w:t>.</w:t>
      </w:r>
      <w:r w:rsidR="00152D3E" w:rsidRPr="00C964C2">
        <w:rPr>
          <w:rFonts w:cs="Arial"/>
          <w:sz w:val="24"/>
          <w:szCs w:val="24"/>
        </w:rPr>
        <w:t>0</w:t>
      </w:r>
      <w:r w:rsidR="001B2E73">
        <w:rPr>
          <w:rFonts w:cs="Arial"/>
          <w:sz w:val="24"/>
          <w:szCs w:val="24"/>
        </w:rPr>
        <w:t>4</w:t>
      </w:r>
      <w:r w:rsidRPr="00C964C2">
        <w:rPr>
          <w:rFonts w:cs="Arial"/>
          <w:sz w:val="24"/>
          <w:szCs w:val="24"/>
        </w:rPr>
        <w:t>.20</w:t>
      </w:r>
      <w:r w:rsidR="00AE6B87" w:rsidRPr="00C964C2">
        <w:rPr>
          <w:rFonts w:cs="Arial"/>
          <w:sz w:val="24"/>
          <w:szCs w:val="24"/>
        </w:rPr>
        <w:t>2</w:t>
      </w:r>
      <w:r w:rsidR="00152D3E" w:rsidRPr="00C964C2">
        <w:rPr>
          <w:rFonts w:cs="Arial"/>
          <w:sz w:val="24"/>
          <w:szCs w:val="24"/>
        </w:rPr>
        <w:t>4</w:t>
      </w:r>
      <w:r w:rsidR="00AC0F8A" w:rsidRPr="00C964C2">
        <w:rPr>
          <w:rFonts w:cs="Arial"/>
          <w:sz w:val="24"/>
          <w:szCs w:val="24"/>
        </w:rPr>
        <w:t xml:space="preserve"> tarihinde saat 1</w:t>
      </w:r>
      <w:r w:rsidR="00F2482A" w:rsidRPr="00C964C2">
        <w:rPr>
          <w:rFonts w:cs="Arial"/>
          <w:sz w:val="24"/>
          <w:szCs w:val="24"/>
        </w:rPr>
        <w:t>0</w:t>
      </w:r>
      <w:r w:rsidRPr="00C964C2">
        <w:rPr>
          <w:rFonts w:cs="Arial"/>
          <w:sz w:val="24"/>
          <w:szCs w:val="24"/>
        </w:rPr>
        <w:t>.</w:t>
      </w:r>
      <w:r w:rsidR="00FE0AAE" w:rsidRPr="00C964C2">
        <w:rPr>
          <w:rFonts w:cs="Arial"/>
          <w:sz w:val="24"/>
          <w:szCs w:val="24"/>
        </w:rPr>
        <w:t>0</w:t>
      </w:r>
      <w:r w:rsidRPr="00C964C2">
        <w:rPr>
          <w:rFonts w:cs="Arial"/>
          <w:sz w:val="24"/>
          <w:szCs w:val="24"/>
        </w:rPr>
        <w:t>0 da İl Encümeni Toplantı Salonunda toplanıldı.</w:t>
      </w:r>
    </w:p>
    <w:p w:rsidR="0052626D" w:rsidRPr="00C964C2" w:rsidRDefault="0052626D" w:rsidP="0039466F">
      <w:pPr>
        <w:ind w:right="27"/>
        <w:jc w:val="both"/>
        <w:rPr>
          <w:rFonts w:cs="Arial"/>
          <w:sz w:val="24"/>
          <w:szCs w:val="24"/>
          <w:u w:val="single"/>
        </w:rPr>
      </w:pPr>
    </w:p>
    <w:p w:rsidR="003369B2" w:rsidRDefault="00803BD3" w:rsidP="0039466F">
      <w:pPr>
        <w:ind w:right="27"/>
        <w:jc w:val="both"/>
        <w:rPr>
          <w:rFonts w:cs="Arial"/>
          <w:b/>
          <w:sz w:val="24"/>
          <w:szCs w:val="24"/>
          <w:u w:val="single"/>
        </w:rPr>
      </w:pPr>
      <w:r w:rsidRPr="00C964C2">
        <w:rPr>
          <w:rFonts w:cs="Arial"/>
          <w:b/>
          <w:sz w:val="24"/>
          <w:szCs w:val="24"/>
          <w:u w:val="single"/>
        </w:rPr>
        <w:t>TEKLİF:</w:t>
      </w:r>
    </w:p>
    <w:p w:rsidR="001B2E73" w:rsidRPr="007A5FCA" w:rsidRDefault="0039466F" w:rsidP="001B2E73">
      <w:pPr>
        <w:ind w:right="27" w:firstLine="708"/>
        <w:jc w:val="both"/>
        <w:rPr>
          <w:rFonts w:cs="Arial"/>
          <w:szCs w:val="22"/>
        </w:rPr>
      </w:pPr>
      <w:r>
        <w:rPr>
          <w:rFonts w:cs="Arial"/>
          <w:szCs w:val="22"/>
        </w:rPr>
        <w:t xml:space="preserve">  </w:t>
      </w:r>
      <w:r w:rsidR="001B2E73" w:rsidRPr="007A5FCA">
        <w:rPr>
          <w:rFonts w:cs="Arial"/>
          <w:szCs w:val="22"/>
        </w:rPr>
        <w:t>İl Özel İdaresi 202</w:t>
      </w:r>
      <w:r w:rsidR="001B2E73">
        <w:rPr>
          <w:rFonts w:cs="Arial"/>
          <w:szCs w:val="22"/>
        </w:rPr>
        <w:t>3</w:t>
      </w:r>
      <w:r w:rsidR="001B2E73" w:rsidRPr="007A5FCA">
        <w:rPr>
          <w:rFonts w:cs="Arial"/>
          <w:szCs w:val="22"/>
        </w:rPr>
        <w:t xml:space="preserve"> Yılı Kesin Hesap Cetvellerine ilişkin İl Özel İdaresinin Valilik Makamından </w:t>
      </w:r>
      <w:proofErr w:type="spellStart"/>
      <w:r w:rsidR="001B2E73" w:rsidRPr="007A5FCA">
        <w:rPr>
          <w:rFonts w:cs="Arial"/>
          <w:szCs w:val="22"/>
        </w:rPr>
        <w:t>muhavvel</w:t>
      </w:r>
      <w:proofErr w:type="spellEnd"/>
      <w:r w:rsidR="001B2E73" w:rsidRPr="007A5FCA">
        <w:rPr>
          <w:rFonts w:cs="Arial"/>
          <w:szCs w:val="22"/>
        </w:rPr>
        <w:t xml:space="preserve"> 0</w:t>
      </w:r>
      <w:r w:rsidR="001B2E73">
        <w:rPr>
          <w:rFonts w:cs="Arial"/>
          <w:szCs w:val="22"/>
        </w:rPr>
        <w:t>4</w:t>
      </w:r>
      <w:r w:rsidR="001B2E73" w:rsidRPr="007A5FCA">
        <w:rPr>
          <w:rFonts w:cs="Arial"/>
          <w:szCs w:val="22"/>
        </w:rPr>
        <w:t>.0</w:t>
      </w:r>
      <w:r w:rsidR="001B2E73">
        <w:rPr>
          <w:rFonts w:cs="Arial"/>
          <w:szCs w:val="22"/>
        </w:rPr>
        <w:t>4</w:t>
      </w:r>
      <w:r w:rsidR="001B2E73" w:rsidRPr="007A5FCA">
        <w:rPr>
          <w:rFonts w:cs="Arial"/>
          <w:szCs w:val="22"/>
        </w:rPr>
        <w:t>.202</w:t>
      </w:r>
      <w:r w:rsidR="001B2E73">
        <w:rPr>
          <w:rFonts w:cs="Arial"/>
          <w:szCs w:val="22"/>
        </w:rPr>
        <w:t>4</w:t>
      </w:r>
      <w:r w:rsidR="001B2E73" w:rsidRPr="007A5FCA">
        <w:rPr>
          <w:rFonts w:cs="Arial"/>
          <w:szCs w:val="22"/>
        </w:rPr>
        <w:t xml:space="preserve"> tarih ve </w:t>
      </w:r>
      <w:r w:rsidR="001B2E73">
        <w:rPr>
          <w:rFonts w:cs="Arial"/>
          <w:szCs w:val="22"/>
        </w:rPr>
        <w:t>19331</w:t>
      </w:r>
      <w:r w:rsidR="001B2E73" w:rsidRPr="007A5FCA">
        <w:rPr>
          <w:rFonts w:cs="Arial"/>
          <w:szCs w:val="22"/>
        </w:rPr>
        <w:t xml:space="preserve"> sayılı yazısı okunarak aşağıdaki karar alınmıştır.</w:t>
      </w:r>
    </w:p>
    <w:p w:rsidR="001B2E73" w:rsidRPr="007A5FCA" w:rsidRDefault="001B2E73" w:rsidP="001B2E73">
      <w:pPr>
        <w:ind w:right="27" w:firstLine="708"/>
        <w:jc w:val="both"/>
        <w:rPr>
          <w:rFonts w:cs="Arial"/>
          <w:szCs w:val="22"/>
        </w:rPr>
      </w:pPr>
    </w:p>
    <w:p w:rsidR="001B2E73" w:rsidRPr="007A5FCA" w:rsidRDefault="001B2E73" w:rsidP="001B2E73">
      <w:pPr>
        <w:pStyle w:val="GvdeMetni"/>
        <w:ind w:right="27"/>
        <w:jc w:val="both"/>
        <w:rPr>
          <w:rFonts w:cs="Arial"/>
          <w:szCs w:val="22"/>
          <w:u w:val="single"/>
        </w:rPr>
      </w:pPr>
      <w:r w:rsidRPr="007A5FCA">
        <w:rPr>
          <w:rFonts w:cs="Arial"/>
          <w:b/>
          <w:szCs w:val="22"/>
          <w:u w:val="single"/>
        </w:rPr>
        <w:t xml:space="preserve">VERİLEN  </w:t>
      </w:r>
      <w:proofErr w:type="gramStart"/>
      <w:r w:rsidRPr="007A5FCA">
        <w:rPr>
          <w:rFonts w:cs="Arial"/>
          <w:b/>
          <w:szCs w:val="22"/>
          <w:u w:val="single"/>
        </w:rPr>
        <w:t>KARAR</w:t>
      </w:r>
      <w:r w:rsidRPr="007A5FCA">
        <w:rPr>
          <w:rFonts w:cs="Arial"/>
          <w:szCs w:val="22"/>
          <w:u w:val="single"/>
        </w:rPr>
        <w:t xml:space="preserve"> :</w:t>
      </w:r>
      <w:proofErr w:type="gramEnd"/>
    </w:p>
    <w:p w:rsidR="001B2E73" w:rsidRDefault="001B2E73" w:rsidP="001B2E73">
      <w:pPr>
        <w:ind w:right="27"/>
        <w:jc w:val="center"/>
        <w:rPr>
          <w:rFonts w:cs="Arial"/>
          <w:sz w:val="24"/>
          <w:szCs w:val="24"/>
        </w:rPr>
      </w:pPr>
    </w:p>
    <w:tbl>
      <w:tblPr>
        <w:tblW w:w="8811" w:type="dxa"/>
        <w:tblInd w:w="55" w:type="dxa"/>
        <w:tblCellMar>
          <w:left w:w="70" w:type="dxa"/>
          <w:right w:w="70" w:type="dxa"/>
        </w:tblCellMar>
        <w:tblLook w:val="04A0"/>
      </w:tblPr>
      <w:tblGrid>
        <w:gridCol w:w="339"/>
        <w:gridCol w:w="5932"/>
        <w:gridCol w:w="1669"/>
        <w:gridCol w:w="1953"/>
      </w:tblGrid>
      <w:tr w:rsidR="001B2E73" w:rsidTr="00AA68F4">
        <w:trPr>
          <w:trHeight w:val="315"/>
        </w:trPr>
        <w:tc>
          <w:tcPr>
            <w:tcW w:w="341" w:type="dxa"/>
            <w:noWrap/>
            <w:vAlign w:val="bottom"/>
            <w:hideMark/>
          </w:tcPr>
          <w:p w:rsidR="001B2E73" w:rsidRDefault="001B2E73" w:rsidP="00AA68F4">
            <w:pPr>
              <w:ind w:right="27"/>
              <w:rPr>
                <w:rFonts w:asciiTheme="minorHAnsi" w:eastAsiaTheme="minorEastAsia" w:hAnsiTheme="minorHAnsi" w:cstheme="minorBidi"/>
                <w:szCs w:val="22"/>
              </w:rPr>
            </w:pPr>
          </w:p>
        </w:tc>
        <w:tc>
          <w:tcPr>
            <w:tcW w:w="4833" w:type="dxa"/>
            <w:noWrap/>
            <w:vAlign w:val="bottom"/>
            <w:hideMark/>
          </w:tcPr>
          <w:tbl>
            <w:tblPr>
              <w:tblW w:w="5806" w:type="dxa"/>
              <w:jc w:val="center"/>
              <w:tblCellMar>
                <w:left w:w="70" w:type="dxa"/>
                <w:right w:w="70" w:type="dxa"/>
              </w:tblCellMar>
              <w:tblLook w:val="04A0"/>
            </w:tblPr>
            <w:tblGrid>
              <w:gridCol w:w="340"/>
              <w:gridCol w:w="2555"/>
              <w:gridCol w:w="1436"/>
              <w:gridCol w:w="1451"/>
            </w:tblGrid>
            <w:tr w:rsidR="001B2E73" w:rsidTr="001B2E73">
              <w:trPr>
                <w:trHeight w:val="405"/>
                <w:jc w:val="center"/>
              </w:trPr>
              <w:tc>
                <w:tcPr>
                  <w:tcW w:w="341" w:type="dxa"/>
                  <w:tcBorders>
                    <w:top w:val="single" w:sz="4" w:space="0" w:color="auto"/>
                    <w:left w:val="single" w:sz="4" w:space="0" w:color="auto"/>
                    <w:bottom w:val="single" w:sz="4" w:space="0" w:color="auto"/>
                    <w:right w:val="single" w:sz="4" w:space="0" w:color="auto"/>
                  </w:tcBorders>
                  <w:noWrap/>
                  <w:vAlign w:val="bottom"/>
                  <w:hideMark/>
                </w:tcPr>
                <w:p w:rsidR="001B2E73" w:rsidRDefault="001B2E73" w:rsidP="00AA68F4">
                  <w:pPr>
                    <w:ind w:right="27"/>
                    <w:jc w:val="center"/>
                    <w:rPr>
                      <w:rFonts w:ascii="Calibri" w:hAnsi="Calibri" w:cs="Calibri"/>
                      <w:b/>
                      <w:bCs/>
                      <w:color w:val="000000"/>
                      <w:sz w:val="18"/>
                      <w:szCs w:val="18"/>
                    </w:rPr>
                  </w:pPr>
                  <w:r>
                    <w:rPr>
                      <w:rFonts w:ascii="Calibri" w:hAnsi="Calibri" w:cs="Calibri"/>
                      <w:b/>
                      <w:bCs/>
                      <w:color w:val="000000"/>
                      <w:sz w:val="18"/>
                      <w:szCs w:val="18"/>
                    </w:rPr>
                    <w:t>1.</w:t>
                  </w:r>
                </w:p>
              </w:tc>
              <w:tc>
                <w:tcPr>
                  <w:tcW w:w="2566" w:type="dxa"/>
                  <w:tcBorders>
                    <w:top w:val="single" w:sz="4" w:space="0" w:color="auto"/>
                    <w:left w:val="nil"/>
                    <w:bottom w:val="single" w:sz="4" w:space="0" w:color="auto"/>
                    <w:right w:val="single" w:sz="4" w:space="0" w:color="auto"/>
                  </w:tcBorders>
                  <w:noWrap/>
                  <w:vAlign w:val="bottom"/>
                  <w:hideMark/>
                </w:tcPr>
                <w:p w:rsidR="001B2E73" w:rsidRDefault="001B2E73" w:rsidP="001B2E73">
                  <w:pPr>
                    <w:ind w:right="27"/>
                    <w:jc w:val="center"/>
                    <w:rPr>
                      <w:rFonts w:ascii="Calibri" w:hAnsi="Calibri" w:cs="Calibri"/>
                      <w:b/>
                      <w:bCs/>
                      <w:color w:val="000000"/>
                      <w:sz w:val="18"/>
                      <w:szCs w:val="18"/>
                    </w:rPr>
                  </w:pPr>
                  <w:r>
                    <w:rPr>
                      <w:rFonts w:ascii="Calibri" w:hAnsi="Calibri" w:cs="Calibri"/>
                      <w:b/>
                      <w:bCs/>
                      <w:color w:val="000000"/>
                      <w:sz w:val="18"/>
                      <w:szCs w:val="18"/>
                    </w:rPr>
                    <w:t>2023 YILI BÜTÇE GELİRLERİ TOPLAMI</w:t>
                  </w:r>
                </w:p>
              </w:tc>
              <w:tc>
                <w:tcPr>
                  <w:tcW w:w="1442" w:type="dxa"/>
                  <w:tcBorders>
                    <w:top w:val="single" w:sz="4" w:space="0" w:color="auto"/>
                    <w:left w:val="nil"/>
                    <w:bottom w:val="single" w:sz="4" w:space="0" w:color="auto"/>
                    <w:right w:val="single" w:sz="4" w:space="0" w:color="auto"/>
                  </w:tcBorders>
                  <w:noWrap/>
                  <w:vAlign w:val="bottom"/>
                  <w:hideMark/>
                </w:tcPr>
                <w:p w:rsidR="001B2E73" w:rsidRDefault="001B2E73" w:rsidP="00AA68F4">
                  <w:pPr>
                    <w:ind w:right="27"/>
                    <w:rPr>
                      <w:rFonts w:asciiTheme="minorHAnsi" w:eastAsiaTheme="minorEastAsia" w:hAnsiTheme="minorHAnsi" w:cstheme="minorBidi"/>
                      <w:szCs w:val="22"/>
                    </w:rPr>
                  </w:pPr>
                </w:p>
              </w:tc>
              <w:tc>
                <w:tcPr>
                  <w:tcW w:w="1457" w:type="dxa"/>
                  <w:tcBorders>
                    <w:top w:val="single" w:sz="4" w:space="0" w:color="auto"/>
                    <w:left w:val="nil"/>
                    <w:bottom w:val="single" w:sz="4" w:space="0" w:color="auto"/>
                    <w:right w:val="single" w:sz="4" w:space="0" w:color="auto"/>
                  </w:tcBorders>
                  <w:noWrap/>
                  <w:vAlign w:val="bottom"/>
                  <w:hideMark/>
                </w:tcPr>
                <w:p w:rsidR="001B2E73" w:rsidRPr="001B2E73" w:rsidRDefault="00D26B18" w:rsidP="001B2E73">
                  <w:pPr>
                    <w:ind w:right="27"/>
                    <w:jc w:val="right"/>
                    <w:rPr>
                      <w:rFonts w:ascii="Calibri" w:hAnsi="Calibri" w:cs="Calibri"/>
                      <w:b/>
                      <w:bCs/>
                      <w:color w:val="000000"/>
                      <w:sz w:val="20"/>
                    </w:rPr>
                  </w:pPr>
                  <w:r>
                    <w:rPr>
                      <w:rFonts w:ascii="Calibri" w:hAnsi="Calibri" w:cs="Calibri"/>
                      <w:b/>
                      <w:bCs/>
                      <w:color w:val="000000"/>
                      <w:sz w:val="20"/>
                    </w:rPr>
                    <w:t>5</w:t>
                  </w:r>
                  <w:r w:rsidR="001B2E73" w:rsidRPr="001B2E73">
                    <w:rPr>
                      <w:rFonts w:ascii="Calibri" w:hAnsi="Calibri" w:cs="Calibri"/>
                      <w:b/>
                      <w:bCs/>
                      <w:color w:val="000000"/>
                      <w:sz w:val="20"/>
                    </w:rPr>
                    <w:t>66.861.171,73</w:t>
                  </w:r>
                </w:p>
              </w:tc>
            </w:tr>
            <w:tr w:rsidR="001B2E73" w:rsidTr="001B2E73">
              <w:trPr>
                <w:trHeight w:val="405"/>
                <w:jc w:val="center"/>
              </w:trPr>
              <w:tc>
                <w:tcPr>
                  <w:tcW w:w="341" w:type="dxa"/>
                  <w:tcBorders>
                    <w:top w:val="nil"/>
                    <w:left w:val="single" w:sz="4" w:space="0" w:color="auto"/>
                    <w:bottom w:val="single" w:sz="4" w:space="0" w:color="auto"/>
                    <w:right w:val="single" w:sz="4" w:space="0" w:color="auto"/>
                  </w:tcBorders>
                  <w:noWrap/>
                  <w:vAlign w:val="bottom"/>
                  <w:hideMark/>
                </w:tcPr>
                <w:p w:rsidR="001B2E73" w:rsidRDefault="001B2E73" w:rsidP="00AA68F4">
                  <w:pPr>
                    <w:ind w:right="27"/>
                    <w:jc w:val="center"/>
                    <w:rPr>
                      <w:rFonts w:ascii="Calibri" w:hAnsi="Calibri" w:cs="Calibri"/>
                      <w:b/>
                      <w:bCs/>
                      <w:color w:val="000000"/>
                      <w:sz w:val="18"/>
                      <w:szCs w:val="18"/>
                    </w:rPr>
                  </w:pPr>
                  <w:r>
                    <w:rPr>
                      <w:rFonts w:ascii="Calibri" w:hAnsi="Calibri" w:cs="Calibri"/>
                      <w:b/>
                      <w:bCs/>
                      <w:color w:val="000000"/>
                      <w:sz w:val="18"/>
                      <w:szCs w:val="18"/>
                    </w:rPr>
                    <w:t>2.</w:t>
                  </w:r>
                </w:p>
              </w:tc>
              <w:tc>
                <w:tcPr>
                  <w:tcW w:w="2566" w:type="dxa"/>
                  <w:tcBorders>
                    <w:top w:val="nil"/>
                    <w:left w:val="nil"/>
                    <w:bottom w:val="single" w:sz="4" w:space="0" w:color="auto"/>
                    <w:right w:val="single" w:sz="4" w:space="0" w:color="auto"/>
                  </w:tcBorders>
                  <w:noWrap/>
                  <w:vAlign w:val="bottom"/>
                  <w:hideMark/>
                </w:tcPr>
                <w:p w:rsidR="001B2E73" w:rsidRPr="00EB5480" w:rsidRDefault="001B2E73" w:rsidP="001B2E73">
                  <w:pPr>
                    <w:ind w:right="27"/>
                    <w:jc w:val="center"/>
                    <w:rPr>
                      <w:rFonts w:ascii="Calibri" w:hAnsi="Calibri" w:cs="Calibri"/>
                      <w:b/>
                      <w:bCs/>
                      <w:color w:val="000000"/>
                      <w:sz w:val="20"/>
                    </w:rPr>
                  </w:pPr>
                  <w:r>
                    <w:rPr>
                      <w:rFonts w:ascii="Calibri" w:hAnsi="Calibri" w:cs="Calibri"/>
                      <w:b/>
                      <w:bCs/>
                      <w:color w:val="000000"/>
                      <w:sz w:val="20"/>
                    </w:rPr>
                    <w:t xml:space="preserve">2023 BÜTÇE </w:t>
                  </w:r>
                  <w:r w:rsidRPr="00EB5480">
                    <w:rPr>
                      <w:rFonts w:ascii="Calibri" w:hAnsi="Calibri" w:cs="Calibri"/>
                      <w:b/>
                      <w:bCs/>
                      <w:color w:val="000000"/>
                      <w:sz w:val="20"/>
                    </w:rPr>
                    <w:t>GİDERLER</w:t>
                  </w:r>
                  <w:r>
                    <w:rPr>
                      <w:rFonts w:ascii="Calibri" w:hAnsi="Calibri" w:cs="Calibri"/>
                      <w:b/>
                      <w:bCs/>
                      <w:color w:val="000000"/>
                      <w:sz w:val="20"/>
                    </w:rPr>
                    <w:t>İ TOPLAMI</w:t>
                  </w:r>
                </w:p>
              </w:tc>
              <w:tc>
                <w:tcPr>
                  <w:tcW w:w="1442" w:type="dxa"/>
                  <w:tcBorders>
                    <w:top w:val="nil"/>
                    <w:left w:val="nil"/>
                    <w:bottom w:val="single" w:sz="4" w:space="0" w:color="auto"/>
                    <w:right w:val="single" w:sz="4" w:space="0" w:color="auto"/>
                  </w:tcBorders>
                  <w:noWrap/>
                  <w:vAlign w:val="bottom"/>
                  <w:hideMark/>
                </w:tcPr>
                <w:p w:rsidR="001B2E73" w:rsidRPr="00EB5480" w:rsidRDefault="001B2E73" w:rsidP="00AA68F4">
                  <w:pPr>
                    <w:ind w:right="27"/>
                    <w:rPr>
                      <w:rFonts w:asciiTheme="minorHAnsi" w:eastAsiaTheme="minorEastAsia" w:hAnsiTheme="minorHAnsi" w:cstheme="minorBidi"/>
                      <w:sz w:val="20"/>
                    </w:rPr>
                  </w:pPr>
                </w:p>
              </w:tc>
              <w:tc>
                <w:tcPr>
                  <w:tcW w:w="1457" w:type="dxa"/>
                  <w:tcBorders>
                    <w:top w:val="nil"/>
                    <w:left w:val="nil"/>
                    <w:bottom w:val="single" w:sz="4" w:space="0" w:color="auto"/>
                    <w:right w:val="single" w:sz="4" w:space="0" w:color="auto"/>
                  </w:tcBorders>
                  <w:noWrap/>
                  <w:vAlign w:val="bottom"/>
                  <w:hideMark/>
                </w:tcPr>
                <w:p w:rsidR="001B2E73" w:rsidRPr="001B2E73" w:rsidRDefault="001B2E73" w:rsidP="00AA68F4">
                  <w:pPr>
                    <w:ind w:right="27"/>
                    <w:jc w:val="right"/>
                    <w:rPr>
                      <w:rFonts w:asciiTheme="minorHAnsi" w:eastAsiaTheme="minorEastAsia" w:hAnsiTheme="minorHAnsi" w:cstheme="minorBidi"/>
                      <w:b/>
                      <w:sz w:val="20"/>
                    </w:rPr>
                  </w:pPr>
                  <w:r w:rsidRPr="001B2E73">
                    <w:rPr>
                      <w:rFonts w:asciiTheme="minorHAnsi" w:eastAsiaTheme="minorEastAsia" w:hAnsiTheme="minorHAnsi" w:cstheme="minorBidi"/>
                      <w:b/>
                      <w:sz w:val="20"/>
                    </w:rPr>
                    <w:t>479.206.874,83</w:t>
                  </w:r>
                </w:p>
              </w:tc>
            </w:tr>
          </w:tbl>
          <w:p w:rsidR="001B2E73" w:rsidRDefault="001B2E73" w:rsidP="00AA68F4">
            <w:pPr>
              <w:ind w:right="27"/>
              <w:jc w:val="center"/>
              <w:rPr>
                <w:rFonts w:asciiTheme="minorHAnsi" w:eastAsiaTheme="minorEastAsia" w:hAnsiTheme="minorHAnsi" w:cstheme="minorBidi"/>
                <w:szCs w:val="22"/>
              </w:rPr>
            </w:pPr>
          </w:p>
        </w:tc>
        <w:tc>
          <w:tcPr>
            <w:tcW w:w="1676" w:type="dxa"/>
            <w:noWrap/>
            <w:vAlign w:val="bottom"/>
            <w:hideMark/>
          </w:tcPr>
          <w:p w:rsidR="001B2E73" w:rsidRDefault="001B2E73" w:rsidP="00AA68F4">
            <w:pPr>
              <w:ind w:right="27"/>
              <w:rPr>
                <w:rFonts w:asciiTheme="minorHAnsi" w:eastAsiaTheme="minorEastAsia" w:hAnsiTheme="minorHAnsi" w:cstheme="minorBidi"/>
                <w:szCs w:val="22"/>
              </w:rPr>
            </w:pPr>
          </w:p>
        </w:tc>
        <w:tc>
          <w:tcPr>
            <w:tcW w:w="1961" w:type="dxa"/>
            <w:noWrap/>
            <w:vAlign w:val="bottom"/>
            <w:hideMark/>
          </w:tcPr>
          <w:p w:rsidR="001B2E73" w:rsidRDefault="001B2E73" w:rsidP="00AA68F4">
            <w:pPr>
              <w:ind w:right="27"/>
              <w:rPr>
                <w:rFonts w:asciiTheme="minorHAnsi" w:eastAsiaTheme="minorEastAsia" w:hAnsiTheme="minorHAnsi" w:cstheme="minorBidi"/>
                <w:szCs w:val="22"/>
              </w:rPr>
            </w:pPr>
          </w:p>
        </w:tc>
      </w:tr>
    </w:tbl>
    <w:p w:rsidR="001B2E73" w:rsidRDefault="001B2E73" w:rsidP="001B2E73">
      <w:pPr>
        <w:ind w:right="27"/>
        <w:jc w:val="center"/>
        <w:rPr>
          <w:rFonts w:cs="Arial"/>
          <w:szCs w:val="22"/>
        </w:rPr>
      </w:pPr>
    </w:p>
    <w:p w:rsidR="001B2E73" w:rsidRPr="00580DBC" w:rsidRDefault="001B2E73" w:rsidP="001B2E73">
      <w:pPr>
        <w:ind w:right="27"/>
        <w:jc w:val="both"/>
        <w:rPr>
          <w:rFonts w:cs="Arial"/>
          <w:szCs w:val="22"/>
        </w:rPr>
      </w:pPr>
      <w:r>
        <w:rPr>
          <w:rFonts w:cs="Arial"/>
          <w:sz w:val="24"/>
          <w:szCs w:val="24"/>
        </w:rPr>
        <w:t xml:space="preserve">               </w:t>
      </w:r>
      <w:r w:rsidRPr="00580DBC">
        <w:rPr>
          <w:rFonts w:cs="Arial"/>
          <w:szCs w:val="22"/>
        </w:rPr>
        <w:t>Yapılan iş ve işlemlerin 5018 Sayılı Kamu Mali Yönetimi ve Kontrol Kanunu, 5302 Sayılı İl Özel İdaresi Kanunu ile Mahalli İdareler Bütçe ve Muhasebe Yönetmeliğine uygun olarak yapıldığına ve İl Genel Meclisine sunulmasına oy birliği ile karar verildi.</w:t>
      </w:r>
    </w:p>
    <w:p w:rsidR="001B2E73" w:rsidRDefault="0039466F" w:rsidP="006D6031">
      <w:pPr>
        <w:ind w:right="27"/>
        <w:rPr>
          <w:rFonts w:cs="Arial"/>
          <w:szCs w:val="22"/>
        </w:rPr>
      </w:pPr>
      <w:r>
        <w:rPr>
          <w:rFonts w:cs="Arial"/>
          <w:szCs w:val="22"/>
        </w:rPr>
        <w:t xml:space="preserve">     </w:t>
      </w:r>
    </w:p>
    <w:p w:rsidR="00EB498F" w:rsidRDefault="0039466F" w:rsidP="006D6031">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245C34" w:rsidRPr="00681F9F" w:rsidRDefault="001B2E73" w:rsidP="00245C34">
      <w:pPr>
        <w:rPr>
          <w:rFonts w:cs="Arial"/>
          <w:sz w:val="20"/>
        </w:rPr>
      </w:pPr>
      <w:r>
        <w:rPr>
          <w:rFonts w:cs="Arial"/>
          <w:sz w:val="20"/>
        </w:rPr>
        <w:t xml:space="preserve">Tahir ŞAHİN      </w:t>
      </w:r>
      <w:r w:rsidR="00F56C91">
        <w:rPr>
          <w:rFonts w:cs="Arial"/>
          <w:sz w:val="20"/>
        </w:rPr>
        <w:t xml:space="preserve"> </w:t>
      </w:r>
      <w:r>
        <w:rPr>
          <w:rFonts w:cs="Arial"/>
          <w:sz w:val="20"/>
        </w:rPr>
        <w:t xml:space="preserve">        </w:t>
      </w:r>
      <w:r w:rsidR="00245C34">
        <w:rPr>
          <w:rFonts w:cs="Arial"/>
          <w:sz w:val="20"/>
        </w:rPr>
        <w:t xml:space="preserve">Murat </w:t>
      </w:r>
      <w:proofErr w:type="gramStart"/>
      <w:r w:rsidR="00245C34">
        <w:rPr>
          <w:rFonts w:cs="Arial"/>
          <w:sz w:val="20"/>
        </w:rPr>
        <w:t>KÜÇÜKOĞLU</w:t>
      </w:r>
      <w:r w:rsidR="00245C34" w:rsidRPr="00681F9F">
        <w:rPr>
          <w:rFonts w:cs="Arial"/>
          <w:sz w:val="20"/>
        </w:rPr>
        <w:t xml:space="preserve">         </w:t>
      </w:r>
      <w:r>
        <w:rPr>
          <w:rFonts w:cs="Arial"/>
          <w:sz w:val="20"/>
        </w:rPr>
        <w:t xml:space="preserve">  M.</w:t>
      </w:r>
      <w:proofErr w:type="gramEnd"/>
      <w:r>
        <w:rPr>
          <w:rFonts w:cs="Arial"/>
          <w:sz w:val="20"/>
        </w:rPr>
        <w:t xml:space="preserve"> Cemil TEKBAŞ           Paşa YABA            Hüseyin DEMİR</w:t>
      </w:r>
      <w:r w:rsidR="00245C34">
        <w:rPr>
          <w:rFonts w:cs="Arial"/>
          <w:sz w:val="20"/>
        </w:rPr>
        <w:t xml:space="preserve">      </w:t>
      </w:r>
      <w:r w:rsidR="00245C34" w:rsidRPr="00681F9F">
        <w:rPr>
          <w:rFonts w:cs="Arial"/>
          <w:sz w:val="20"/>
        </w:rPr>
        <w:t xml:space="preserve">  </w:t>
      </w:r>
    </w:p>
    <w:p w:rsidR="00245C34" w:rsidRPr="00681F9F" w:rsidRDefault="001B2E73" w:rsidP="00245C34">
      <w:pPr>
        <w:rPr>
          <w:rFonts w:cs="Arial"/>
          <w:sz w:val="20"/>
        </w:rPr>
      </w:pPr>
      <w:r>
        <w:rPr>
          <w:rFonts w:cs="Arial"/>
          <w:sz w:val="20"/>
        </w:rPr>
        <w:t xml:space="preserve">    </w:t>
      </w:r>
      <w:r w:rsidR="00245C34">
        <w:rPr>
          <w:rFonts w:cs="Arial"/>
          <w:sz w:val="20"/>
        </w:rPr>
        <w:t xml:space="preserve">  </w:t>
      </w:r>
      <w:r>
        <w:rPr>
          <w:rFonts w:cs="Arial"/>
          <w:sz w:val="20"/>
        </w:rPr>
        <w:t>Vali</w:t>
      </w:r>
      <w:r w:rsidR="00245C34">
        <w:rPr>
          <w:rFonts w:cs="Arial"/>
          <w:sz w:val="20"/>
        </w:rPr>
        <w:t xml:space="preserve">  </w:t>
      </w:r>
      <w:r>
        <w:rPr>
          <w:rFonts w:cs="Arial"/>
          <w:sz w:val="20"/>
        </w:rPr>
        <w:t xml:space="preserve">                        </w:t>
      </w:r>
      <w:r w:rsidR="00245C34">
        <w:rPr>
          <w:rFonts w:cs="Arial"/>
          <w:sz w:val="20"/>
        </w:rPr>
        <w:t xml:space="preserve"> </w:t>
      </w:r>
      <w:r w:rsidR="00245C34" w:rsidRPr="00681F9F">
        <w:rPr>
          <w:rFonts w:cs="Arial"/>
          <w:sz w:val="20"/>
        </w:rPr>
        <w:t>Genel Sekreter</w:t>
      </w:r>
      <w:r w:rsidR="00245C34">
        <w:rPr>
          <w:rFonts w:cs="Arial"/>
          <w:sz w:val="20"/>
        </w:rPr>
        <w:t xml:space="preserve"> </w:t>
      </w:r>
      <w:r w:rsidR="00245C34" w:rsidRPr="00681F9F">
        <w:rPr>
          <w:rFonts w:cs="Arial"/>
          <w:sz w:val="20"/>
        </w:rPr>
        <w:t xml:space="preserve">                     </w:t>
      </w:r>
      <w:r w:rsidR="00245C34">
        <w:rPr>
          <w:rFonts w:cs="Arial"/>
          <w:sz w:val="20"/>
        </w:rPr>
        <w:t xml:space="preserve"> </w:t>
      </w:r>
      <w:r w:rsidR="00245C34" w:rsidRPr="00681F9F">
        <w:rPr>
          <w:rFonts w:cs="Arial"/>
          <w:sz w:val="20"/>
        </w:rPr>
        <w:t xml:space="preserve">     Üye                   </w:t>
      </w:r>
      <w:r>
        <w:rPr>
          <w:rFonts w:cs="Arial"/>
          <w:sz w:val="20"/>
        </w:rPr>
        <w:t xml:space="preserve">        </w:t>
      </w:r>
      <w:r w:rsidR="00245C34" w:rsidRPr="00681F9F">
        <w:rPr>
          <w:rFonts w:cs="Arial"/>
          <w:sz w:val="20"/>
        </w:rPr>
        <w:t xml:space="preserve">  </w:t>
      </w:r>
      <w:proofErr w:type="spellStart"/>
      <w:r>
        <w:rPr>
          <w:rFonts w:cs="Arial"/>
          <w:sz w:val="20"/>
        </w:rPr>
        <w:t>Üye</w:t>
      </w:r>
      <w:proofErr w:type="spellEnd"/>
      <w:r w:rsidR="00245C34" w:rsidRPr="00681F9F">
        <w:rPr>
          <w:rFonts w:cs="Arial"/>
          <w:sz w:val="20"/>
        </w:rPr>
        <w:t xml:space="preserve">                </w:t>
      </w:r>
      <w:r w:rsidR="00245C34">
        <w:rPr>
          <w:rFonts w:cs="Arial"/>
          <w:sz w:val="20"/>
        </w:rPr>
        <w:t xml:space="preserve"> </w:t>
      </w:r>
      <w:r w:rsidR="00245C34" w:rsidRPr="00681F9F">
        <w:rPr>
          <w:rFonts w:cs="Arial"/>
          <w:sz w:val="20"/>
        </w:rPr>
        <w:t xml:space="preserve"> </w:t>
      </w:r>
      <w:r>
        <w:rPr>
          <w:rFonts w:cs="Arial"/>
          <w:sz w:val="20"/>
        </w:rPr>
        <w:t xml:space="preserve">    </w:t>
      </w:r>
      <w:r w:rsidR="00245C34" w:rsidRPr="00681F9F">
        <w:rPr>
          <w:rFonts w:cs="Arial"/>
          <w:sz w:val="20"/>
        </w:rPr>
        <w:t xml:space="preserve"> </w:t>
      </w:r>
      <w:r>
        <w:rPr>
          <w:rFonts w:cs="Arial"/>
          <w:sz w:val="20"/>
        </w:rPr>
        <w:t xml:space="preserve">  </w:t>
      </w:r>
      <w:r w:rsidR="00245C34" w:rsidRPr="00681F9F">
        <w:rPr>
          <w:rFonts w:cs="Arial"/>
          <w:sz w:val="20"/>
        </w:rPr>
        <w:t xml:space="preserve"> </w:t>
      </w:r>
      <w:proofErr w:type="spellStart"/>
      <w:r w:rsidR="00245C34" w:rsidRPr="00681F9F">
        <w:rPr>
          <w:rFonts w:cs="Arial"/>
          <w:sz w:val="20"/>
        </w:rPr>
        <w:t>Üye</w:t>
      </w:r>
      <w:proofErr w:type="spellEnd"/>
      <w:r w:rsidR="00245C34" w:rsidRPr="00681F9F">
        <w:rPr>
          <w:rFonts w:cs="Arial"/>
          <w:sz w:val="20"/>
        </w:rPr>
        <w:t xml:space="preserve">                         </w:t>
      </w:r>
      <w:r w:rsidR="00245C34">
        <w:rPr>
          <w:rFonts w:cs="Arial"/>
          <w:sz w:val="20"/>
        </w:rPr>
        <w:t xml:space="preserve">         </w:t>
      </w:r>
      <w:r w:rsidR="00245C34" w:rsidRPr="00681F9F">
        <w:rPr>
          <w:rFonts w:cs="Arial"/>
          <w:sz w:val="20"/>
        </w:rPr>
        <w:t xml:space="preserve">       İl Encümen Bşk.                            </w:t>
      </w:r>
    </w:p>
    <w:p w:rsidR="001B2E73"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sidRPr="00681F9F">
        <w:rPr>
          <w:rFonts w:cs="Arial"/>
          <w:sz w:val="20"/>
        </w:rPr>
        <w:t xml:space="preserve">                    </w:t>
      </w:r>
    </w:p>
    <w:p w:rsidR="00245C34" w:rsidRPr="00681F9F" w:rsidRDefault="00245C34" w:rsidP="00245C3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w:t>
      </w:r>
      <w:r w:rsidR="001B2E73">
        <w:rPr>
          <w:rFonts w:cs="Arial"/>
          <w:sz w:val="20"/>
        </w:rPr>
        <w:t xml:space="preserve">  </w:t>
      </w:r>
      <w:r w:rsidRPr="00681F9F">
        <w:rPr>
          <w:rFonts w:cs="Arial"/>
          <w:sz w:val="20"/>
        </w:rPr>
        <w:t xml:space="preserve">   </w:t>
      </w:r>
      <w:r w:rsidR="001B2E73">
        <w:rPr>
          <w:rFonts w:cs="Arial"/>
          <w:sz w:val="20"/>
        </w:rPr>
        <w:t>Muharrem CERİTLİOĞLU</w:t>
      </w:r>
      <w:r w:rsidRPr="00681F9F">
        <w:rPr>
          <w:rFonts w:cs="Arial"/>
          <w:sz w:val="20"/>
        </w:rPr>
        <w:t xml:space="preserve">                                     </w:t>
      </w:r>
      <w:r w:rsidR="001B2E73">
        <w:rPr>
          <w:rFonts w:cs="Arial"/>
          <w:sz w:val="20"/>
        </w:rPr>
        <w:t xml:space="preserve">  </w:t>
      </w:r>
      <w:r w:rsidRPr="00681F9F">
        <w:rPr>
          <w:rFonts w:cs="Arial"/>
          <w:sz w:val="20"/>
        </w:rPr>
        <w:t xml:space="preserve">       Ayşe ÇAY</w:t>
      </w:r>
    </w:p>
    <w:p w:rsidR="00245C34" w:rsidRPr="00681F9F" w:rsidRDefault="00245C34" w:rsidP="00245C34">
      <w:pPr>
        <w:rPr>
          <w:rFonts w:cs="Arial"/>
          <w:sz w:val="20"/>
        </w:rPr>
      </w:pPr>
      <w:r w:rsidRPr="00681F9F">
        <w:rPr>
          <w:rFonts w:cs="Arial"/>
          <w:sz w:val="20"/>
        </w:rPr>
        <w:t xml:space="preserve"> </w:t>
      </w:r>
      <w:r>
        <w:rPr>
          <w:rFonts w:cs="Arial"/>
          <w:sz w:val="20"/>
        </w:rPr>
        <w:t xml:space="preserve">     </w:t>
      </w:r>
      <w:r w:rsidRPr="00681F9F">
        <w:rPr>
          <w:rFonts w:cs="Arial"/>
          <w:sz w:val="20"/>
        </w:rPr>
        <w:t xml:space="preserve">            </w:t>
      </w:r>
      <w:r w:rsidR="001B2E73">
        <w:rPr>
          <w:rFonts w:cs="Arial"/>
          <w:sz w:val="20"/>
        </w:rPr>
        <w:t xml:space="preserve">                  İmar ve Kentsel İyileştirme </w:t>
      </w:r>
      <w:r w:rsidRPr="00681F9F">
        <w:rPr>
          <w:rFonts w:cs="Arial"/>
          <w:sz w:val="20"/>
        </w:rPr>
        <w:t>Müdürü                       Yol ve Ulaşım Hizmetleri Müdürü</w:t>
      </w:r>
    </w:p>
    <w:p w:rsidR="00245C34" w:rsidRDefault="00245C34" w:rsidP="00245C3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001B2E73">
        <w:rPr>
          <w:rFonts w:cs="Arial"/>
          <w:sz w:val="20"/>
        </w:rPr>
        <w:t xml:space="preserve">          </w:t>
      </w:r>
      <w:r w:rsidRPr="00681F9F">
        <w:rPr>
          <w:rFonts w:cs="Arial"/>
          <w:sz w:val="20"/>
        </w:rPr>
        <w:t xml:space="preserve">   Üye                                                     </w:t>
      </w:r>
      <w:r w:rsidR="001B2E73">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p>
    <w:p w:rsidR="00EC5E2F" w:rsidRPr="008E732A" w:rsidRDefault="00FD2CC9" w:rsidP="00A67BA2">
      <w:pPr>
        <w:rPr>
          <w:rFonts w:cs="Arial"/>
          <w:b/>
          <w:szCs w:val="22"/>
        </w:rPr>
      </w:pPr>
      <w:r>
        <w:rPr>
          <w:rFonts w:cs="Arial"/>
          <w:szCs w:val="22"/>
        </w:rPr>
        <w:t xml:space="preserve">                            </w:t>
      </w:r>
    </w:p>
    <w:p w:rsidR="000031EA" w:rsidRDefault="000031EA" w:rsidP="000031EA">
      <w:pPr>
        <w:ind w:left="360"/>
        <w:rPr>
          <w:rFonts w:cs="Arial"/>
          <w:szCs w:val="22"/>
        </w:rPr>
      </w:pPr>
    </w:p>
    <w:p w:rsidR="0023673E" w:rsidRDefault="0023673E" w:rsidP="0023673E">
      <w:pPr>
        <w:ind w:left="360"/>
        <w:jc w:val="both"/>
        <w:rPr>
          <w:rFonts w:cs="Arial"/>
          <w:szCs w:val="22"/>
        </w:rPr>
      </w:pPr>
      <w:r>
        <w:rPr>
          <w:rFonts w:cs="Arial"/>
          <w:szCs w:val="22"/>
        </w:rPr>
        <w:t xml:space="preserve">                                                                                                                                      </w:t>
      </w: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BDE" w:rsidRDefault="00C74BDE">
      <w:r>
        <w:separator/>
      </w:r>
    </w:p>
  </w:endnote>
  <w:endnote w:type="continuationSeparator" w:id="0">
    <w:p w:rsidR="00C74BDE" w:rsidRDefault="00C74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3141D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3141D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AE7B17">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BDE" w:rsidRDefault="00C74BDE">
      <w:r>
        <w:separator/>
      </w:r>
    </w:p>
  </w:footnote>
  <w:footnote w:type="continuationSeparator" w:id="0">
    <w:p w:rsidR="00C74BDE" w:rsidRDefault="00C74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31EA"/>
    <w:rsid w:val="00006422"/>
    <w:rsid w:val="00006818"/>
    <w:rsid w:val="00007619"/>
    <w:rsid w:val="00007B1A"/>
    <w:rsid w:val="00007DC5"/>
    <w:rsid w:val="00013921"/>
    <w:rsid w:val="000147D8"/>
    <w:rsid w:val="00015720"/>
    <w:rsid w:val="00015A66"/>
    <w:rsid w:val="00015DE1"/>
    <w:rsid w:val="00016E32"/>
    <w:rsid w:val="00017CA5"/>
    <w:rsid w:val="00017E34"/>
    <w:rsid w:val="000210A9"/>
    <w:rsid w:val="00021256"/>
    <w:rsid w:val="00023C89"/>
    <w:rsid w:val="00024821"/>
    <w:rsid w:val="0002486B"/>
    <w:rsid w:val="00024B96"/>
    <w:rsid w:val="00024E69"/>
    <w:rsid w:val="00026B47"/>
    <w:rsid w:val="00026FB5"/>
    <w:rsid w:val="00027379"/>
    <w:rsid w:val="000303E7"/>
    <w:rsid w:val="00030BE1"/>
    <w:rsid w:val="00034903"/>
    <w:rsid w:val="000357E8"/>
    <w:rsid w:val="000365B2"/>
    <w:rsid w:val="00036C58"/>
    <w:rsid w:val="00036EA6"/>
    <w:rsid w:val="00040267"/>
    <w:rsid w:val="000437FB"/>
    <w:rsid w:val="00043D72"/>
    <w:rsid w:val="0004432D"/>
    <w:rsid w:val="00044394"/>
    <w:rsid w:val="000449DF"/>
    <w:rsid w:val="000449F1"/>
    <w:rsid w:val="00045DB0"/>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7BA"/>
    <w:rsid w:val="00062881"/>
    <w:rsid w:val="00063F55"/>
    <w:rsid w:val="00064354"/>
    <w:rsid w:val="000644A7"/>
    <w:rsid w:val="00064622"/>
    <w:rsid w:val="00066F15"/>
    <w:rsid w:val="0006729A"/>
    <w:rsid w:val="000679D9"/>
    <w:rsid w:val="00067DAB"/>
    <w:rsid w:val="000702EE"/>
    <w:rsid w:val="0007153A"/>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B7C35"/>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65A9"/>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172B"/>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2D3E"/>
    <w:rsid w:val="00152DEE"/>
    <w:rsid w:val="001548BE"/>
    <w:rsid w:val="00155D36"/>
    <w:rsid w:val="001564A3"/>
    <w:rsid w:val="00156669"/>
    <w:rsid w:val="0015698A"/>
    <w:rsid w:val="00156E9A"/>
    <w:rsid w:val="0015764A"/>
    <w:rsid w:val="0016056F"/>
    <w:rsid w:val="00161048"/>
    <w:rsid w:val="0016127A"/>
    <w:rsid w:val="00161C87"/>
    <w:rsid w:val="00162D62"/>
    <w:rsid w:val="001655E4"/>
    <w:rsid w:val="00166117"/>
    <w:rsid w:val="001666AD"/>
    <w:rsid w:val="001678E1"/>
    <w:rsid w:val="00167B8A"/>
    <w:rsid w:val="001701BD"/>
    <w:rsid w:val="00171AFE"/>
    <w:rsid w:val="001724D6"/>
    <w:rsid w:val="0017299F"/>
    <w:rsid w:val="00172C81"/>
    <w:rsid w:val="001751A8"/>
    <w:rsid w:val="00175C90"/>
    <w:rsid w:val="00176E14"/>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2ADC"/>
    <w:rsid w:val="001A50EE"/>
    <w:rsid w:val="001A5915"/>
    <w:rsid w:val="001A5929"/>
    <w:rsid w:val="001A604C"/>
    <w:rsid w:val="001A609B"/>
    <w:rsid w:val="001A62AA"/>
    <w:rsid w:val="001A6557"/>
    <w:rsid w:val="001B10C1"/>
    <w:rsid w:val="001B1F58"/>
    <w:rsid w:val="001B23A4"/>
    <w:rsid w:val="001B2750"/>
    <w:rsid w:val="001B27B7"/>
    <w:rsid w:val="001B2E73"/>
    <w:rsid w:val="001B2EE6"/>
    <w:rsid w:val="001B2FC9"/>
    <w:rsid w:val="001B3A47"/>
    <w:rsid w:val="001B48B8"/>
    <w:rsid w:val="001B499E"/>
    <w:rsid w:val="001B4EB1"/>
    <w:rsid w:val="001B7C3C"/>
    <w:rsid w:val="001B7C88"/>
    <w:rsid w:val="001B7DE7"/>
    <w:rsid w:val="001C0AF4"/>
    <w:rsid w:val="001C4146"/>
    <w:rsid w:val="001C47B2"/>
    <w:rsid w:val="001C672F"/>
    <w:rsid w:val="001C6946"/>
    <w:rsid w:val="001C7F7C"/>
    <w:rsid w:val="001D3706"/>
    <w:rsid w:val="001D3F8C"/>
    <w:rsid w:val="001D41BA"/>
    <w:rsid w:val="001D6EEB"/>
    <w:rsid w:val="001D7B44"/>
    <w:rsid w:val="001D7BAB"/>
    <w:rsid w:val="001E6BA8"/>
    <w:rsid w:val="001F11C2"/>
    <w:rsid w:val="001F174E"/>
    <w:rsid w:val="001F23AF"/>
    <w:rsid w:val="001F2809"/>
    <w:rsid w:val="001F29B3"/>
    <w:rsid w:val="001F460E"/>
    <w:rsid w:val="001F536F"/>
    <w:rsid w:val="001F58C5"/>
    <w:rsid w:val="001F5B53"/>
    <w:rsid w:val="001F6CC8"/>
    <w:rsid w:val="001F7421"/>
    <w:rsid w:val="002003E7"/>
    <w:rsid w:val="002017C6"/>
    <w:rsid w:val="00202079"/>
    <w:rsid w:val="00204BA5"/>
    <w:rsid w:val="00205166"/>
    <w:rsid w:val="00206687"/>
    <w:rsid w:val="00206CF2"/>
    <w:rsid w:val="002117C5"/>
    <w:rsid w:val="00212535"/>
    <w:rsid w:val="00212F80"/>
    <w:rsid w:val="002144AF"/>
    <w:rsid w:val="00215A98"/>
    <w:rsid w:val="00217A43"/>
    <w:rsid w:val="00221270"/>
    <w:rsid w:val="00222727"/>
    <w:rsid w:val="00223901"/>
    <w:rsid w:val="002242B8"/>
    <w:rsid w:val="00224410"/>
    <w:rsid w:val="00225E59"/>
    <w:rsid w:val="00225F44"/>
    <w:rsid w:val="00226F32"/>
    <w:rsid w:val="0022706B"/>
    <w:rsid w:val="00227773"/>
    <w:rsid w:val="00230007"/>
    <w:rsid w:val="00230DA5"/>
    <w:rsid w:val="00231088"/>
    <w:rsid w:val="00231AA2"/>
    <w:rsid w:val="00231DAC"/>
    <w:rsid w:val="00233F7A"/>
    <w:rsid w:val="002347B8"/>
    <w:rsid w:val="00234A8D"/>
    <w:rsid w:val="0023673E"/>
    <w:rsid w:val="00236946"/>
    <w:rsid w:val="00236C67"/>
    <w:rsid w:val="00237473"/>
    <w:rsid w:val="0023754C"/>
    <w:rsid w:val="002375D4"/>
    <w:rsid w:val="00237FAC"/>
    <w:rsid w:val="00240580"/>
    <w:rsid w:val="00242197"/>
    <w:rsid w:val="00243954"/>
    <w:rsid w:val="00243C31"/>
    <w:rsid w:val="00243CC1"/>
    <w:rsid w:val="00244548"/>
    <w:rsid w:val="002445F2"/>
    <w:rsid w:val="00244855"/>
    <w:rsid w:val="00244A4B"/>
    <w:rsid w:val="00245C34"/>
    <w:rsid w:val="00245FA0"/>
    <w:rsid w:val="0024604A"/>
    <w:rsid w:val="00247B5C"/>
    <w:rsid w:val="002510FB"/>
    <w:rsid w:val="00251B2D"/>
    <w:rsid w:val="002530F9"/>
    <w:rsid w:val="00254096"/>
    <w:rsid w:val="00254DE3"/>
    <w:rsid w:val="00256C3E"/>
    <w:rsid w:val="002572FB"/>
    <w:rsid w:val="002573EB"/>
    <w:rsid w:val="0026041A"/>
    <w:rsid w:val="00260FE6"/>
    <w:rsid w:val="00261151"/>
    <w:rsid w:val="0026194D"/>
    <w:rsid w:val="00262466"/>
    <w:rsid w:val="002626BB"/>
    <w:rsid w:val="00262BFE"/>
    <w:rsid w:val="0026314A"/>
    <w:rsid w:val="00263B78"/>
    <w:rsid w:val="00264148"/>
    <w:rsid w:val="00264DB1"/>
    <w:rsid w:val="00265F4E"/>
    <w:rsid w:val="00267250"/>
    <w:rsid w:val="00270529"/>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8619B"/>
    <w:rsid w:val="00287583"/>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51AC"/>
    <w:rsid w:val="002A63FA"/>
    <w:rsid w:val="002A6ED3"/>
    <w:rsid w:val="002A712E"/>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4C0"/>
    <w:rsid w:val="003027FA"/>
    <w:rsid w:val="00302DC3"/>
    <w:rsid w:val="00304496"/>
    <w:rsid w:val="00304761"/>
    <w:rsid w:val="00307035"/>
    <w:rsid w:val="003107A1"/>
    <w:rsid w:val="003125A1"/>
    <w:rsid w:val="0031299D"/>
    <w:rsid w:val="003138D7"/>
    <w:rsid w:val="003141DE"/>
    <w:rsid w:val="003146C3"/>
    <w:rsid w:val="00314718"/>
    <w:rsid w:val="0031476E"/>
    <w:rsid w:val="00314947"/>
    <w:rsid w:val="00314F37"/>
    <w:rsid w:val="003150CA"/>
    <w:rsid w:val="003157AE"/>
    <w:rsid w:val="00317226"/>
    <w:rsid w:val="003178E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2D6"/>
    <w:rsid w:val="003453D9"/>
    <w:rsid w:val="00345F58"/>
    <w:rsid w:val="00346E6E"/>
    <w:rsid w:val="00346FD7"/>
    <w:rsid w:val="00347D31"/>
    <w:rsid w:val="0035089C"/>
    <w:rsid w:val="00351327"/>
    <w:rsid w:val="003523B9"/>
    <w:rsid w:val="003549D3"/>
    <w:rsid w:val="0035517B"/>
    <w:rsid w:val="0035540D"/>
    <w:rsid w:val="003579D1"/>
    <w:rsid w:val="00357FE2"/>
    <w:rsid w:val="00360A79"/>
    <w:rsid w:val="003614DC"/>
    <w:rsid w:val="00361BCB"/>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52B"/>
    <w:rsid w:val="00382FAB"/>
    <w:rsid w:val="00383DEB"/>
    <w:rsid w:val="0038449F"/>
    <w:rsid w:val="00386B38"/>
    <w:rsid w:val="00386EB7"/>
    <w:rsid w:val="003878FE"/>
    <w:rsid w:val="00390F8F"/>
    <w:rsid w:val="0039106D"/>
    <w:rsid w:val="00392ACC"/>
    <w:rsid w:val="00392D1B"/>
    <w:rsid w:val="0039402F"/>
    <w:rsid w:val="0039466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68FA"/>
    <w:rsid w:val="003B718F"/>
    <w:rsid w:val="003B728C"/>
    <w:rsid w:val="003C0D4C"/>
    <w:rsid w:val="003C0FAA"/>
    <w:rsid w:val="003C21EE"/>
    <w:rsid w:val="003C3A18"/>
    <w:rsid w:val="003C3C5D"/>
    <w:rsid w:val="003C3E65"/>
    <w:rsid w:val="003C4375"/>
    <w:rsid w:val="003C6F72"/>
    <w:rsid w:val="003C7994"/>
    <w:rsid w:val="003D0209"/>
    <w:rsid w:val="003D196B"/>
    <w:rsid w:val="003D2824"/>
    <w:rsid w:val="003D33D8"/>
    <w:rsid w:val="003D59FA"/>
    <w:rsid w:val="003D60BE"/>
    <w:rsid w:val="003D66AD"/>
    <w:rsid w:val="003D6C89"/>
    <w:rsid w:val="003D735C"/>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0353"/>
    <w:rsid w:val="00402B79"/>
    <w:rsid w:val="00402D45"/>
    <w:rsid w:val="0040396C"/>
    <w:rsid w:val="004040E5"/>
    <w:rsid w:val="00404F7C"/>
    <w:rsid w:val="00405D1D"/>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51"/>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3FB"/>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14F6"/>
    <w:rsid w:val="00492F9C"/>
    <w:rsid w:val="004938DB"/>
    <w:rsid w:val="00494D94"/>
    <w:rsid w:val="00494DCE"/>
    <w:rsid w:val="004A0AC6"/>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6393"/>
    <w:rsid w:val="004C68D4"/>
    <w:rsid w:val="004C7E1B"/>
    <w:rsid w:val="004C7F46"/>
    <w:rsid w:val="004D04A8"/>
    <w:rsid w:val="004D20ED"/>
    <w:rsid w:val="004D238F"/>
    <w:rsid w:val="004D3586"/>
    <w:rsid w:val="004D59CF"/>
    <w:rsid w:val="004D5B17"/>
    <w:rsid w:val="004D5E21"/>
    <w:rsid w:val="004D76F8"/>
    <w:rsid w:val="004E1177"/>
    <w:rsid w:val="004E4620"/>
    <w:rsid w:val="004E671A"/>
    <w:rsid w:val="004F0ADD"/>
    <w:rsid w:val="004F0BCD"/>
    <w:rsid w:val="004F1649"/>
    <w:rsid w:val="004F2504"/>
    <w:rsid w:val="004F3AD6"/>
    <w:rsid w:val="004F3DBD"/>
    <w:rsid w:val="004F4B21"/>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5E4"/>
    <w:rsid w:val="00510F81"/>
    <w:rsid w:val="0051254F"/>
    <w:rsid w:val="00512C16"/>
    <w:rsid w:val="00513F8F"/>
    <w:rsid w:val="00514451"/>
    <w:rsid w:val="00515855"/>
    <w:rsid w:val="00517E07"/>
    <w:rsid w:val="00525046"/>
    <w:rsid w:val="00525181"/>
    <w:rsid w:val="0052626D"/>
    <w:rsid w:val="0052629D"/>
    <w:rsid w:val="00527748"/>
    <w:rsid w:val="005300BD"/>
    <w:rsid w:val="00530169"/>
    <w:rsid w:val="00530A7F"/>
    <w:rsid w:val="00531398"/>
    <w:rsid w:val="0053299D"/>
    <w:rsid w:val="005331DF"/>
    <w:rsid w:val="005332C0"/>
    <w:rsid w:val="0053432E"/>
    <w:rsid w:val="00534E34"/>
    <w:rsid w:val="005354BB"/>
    <w:rsid w:val="005361DD"/>
    <w:rsid w:val="00537D5A"/>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3619"/>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4A2"/>
    <w:rsid w:val="00587558"/>
    <w:rsid w:val="00587807"/>
    <w:rsid w:val="0059120C"/>
    <w:rsid w:val="00592B53"/>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30A"/>
    <w:rsid w:val="005C44E0"/>
    <w:rsid w:val="005C57C7"/>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193E"/>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16D8"/>
    <w:rsid w:val="00602D9C"/>
    <w:rsid w:val="00603005"/>
    <w:rsid w:val="006034C4"/>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64F1"/>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40F5"/>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762"/>
    <w:rsid w:val="006C4EF6"/>
    <w:rsid w:val="006C7898"/>
    <w:rsid w:val="006D01A9"/>
    <w:rsid w:val="006D3B87"/>
    <w:rsid w:val="006D3EE9"/>
    <w:rsid w:val="006D48B8"/>
    <w:rsid w:val="006D4EBC"/>
    <w:rsid w:val="006D6031"/>
    <w:rsid w:val="006D7638"/>
    <w:rsid w:val="006E069A"/>
    <w:rsid w:val="006E0916"/>
    <w:rsid w:val="006E24AA"/>
    <w:rsid w:val="006E2697"/>
    <w:rsid w:val="006E35CA"/>
    <w:rsid w:val="006E36C1"/>
    <w:rsid w:val="006E3B9A"/>
    <w:rsid w:val="006E4700"/>
    <w:rsid w:val="006E6DDE"/>
    <w:rsid w:val="006E6E48"/>
    <w:rsid w:val="006E703A"/>
    <w:rsid w:val="006E73FC"/>
    <w:rsid w:val="006E74F1"/>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122"/>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243C"/>
    <w:rsid w:val="00732B11"/>
    <w:rsid w:val="007335AF"/>
    <w:rsid w:val="00734E05"/>
    <w:rsid w:val="007365D0"/>
    <w:rsid w:val="00736613"/>
    <w:rsid w:val="007368E3"/>
    <w:rsid w:val="00737DD3"/>
    <w:rsid w:val="00737E42"/>
    <w:rsid w:val="00740245"/>
    <w:rsid w:val="00742811"/>
    <w:rsid w:val="00743984"/>
    <w:rsid w:val="00743F29"/>
    <w:rsid w:val="00744240"/>
    <w:rsid w:val="007446AC"/>
    <w:rsid w:val="00745583"/>
    <w:rsid w:val="00746ACF"/>
    <w:rsid w:val="00746BAD"/>
    <w:rsid w:val="00751667"/>
    <w:rsid w:val="007521C0"/>
    <w:rsid w:val="007532D1"/>
    <w:rsid w:val="00754A6A"/>
    <w:rsid w:val="00757014"/>
    <w:rsid w:val="0075713E"/>
    <w:rsid w:val="00762D83"/>
    <w:rsid w:val="007632B9"/>
    <w:rsid w:val="0076372B"/>
    <w:rsid w:val="00764031"/>
    <w:rsid w:val="0076409F"/>
    <w:rsid w:val="007646F4"/>
    <w:rsid w:val="00764A57"/>
    <w:rsid w:val="00764F91"/>
    <w:rsid w:val="00766019"/>
    <w:rsid w:val="00766348"/>
    <w:rsid w:val="00766380"/>
    <w:rsid w:val="00766DA6"/>
    <w:rsid w:val="00766DF2"/>
    <w:rsid w:val="00767121"/>
    <w:rsid w:val="00767581"/>
    <w:rsid w:val="00767A51"/>
    <w:rsid w:val="00767B69"/>
    <w:rsid w:val="00771043"/>
    <w:rsid w:val="007715F8"/>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37DA"/>
    <w:rsid w:val="007A4443"/>
    <w:rsid w:val="007A521B"/>
    <w:rsid w:val="007A5FCA"/>
    <w:rsid w:val="007A6052"/>
    <w:rsid w:val="007A6199"/>
    <w:rsid w:val="007A6853"/>
    <w:rsid w:val="007A7B8B"/>
    <w:rsid w:val="007A7E93"/>
    <w:rsid w:val="007A7F43"/>
    <w:rsid w:val="007B0259"/>
    <w:rsid w:val="007B046F"/>
    <w:rsid w:val="007B0F86"/>
    <w:rsid w:val="007B1101"/>
    <w:rsid w:val="007B50C0"/>
    <w:rsid w:val="007B5216"/>
    <w:rsid w:val="007C10EF"/>
    <w:rsid w:val="007C15BE"/>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3801"/>
    <w:rsid w:val="007F4254"/>
    <w:rsid w:val="007F57C3"/>
    <w:rsid w:val="007F5DCC"/>
    <w:rsid w:val="007F6E08"/>
    <w:rsid w:val="007F78E2"/>
    <w:rsid w:val="007F79A2"/>
    <w:rsid w:val="00801A55"/>
    <w:rsid w:val="0080307C"/>
    <w:rsid w:val="00803BD3"/>
    <w:rsid w:val="0080405D"/>
    <w:rsid w:val="00805C5C"/>
    <w:rsid w:val="008061AB"/>
    <w:rsid w:val="00807100"/>
    <w:rsid w:val="00807E78"/>
    <w:rsid w:val="00810BF4"/>
    <w:rsid w:val="00811A22"/>
    <w:rsid w:val="00812F97"/>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1C47"/>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2F0A"/>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B4320"/>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F0E42"/>
    <w:rsid w:val="008F2077"/>
    <w:rsid w:val="008F2F7C"/>
    <w:rsid w:val="008F6048"/>
    <w:rsid w:val="008F72ED"/>
    <w:rsid w:val="008F7CEF"/>
    <w:rsid w:val="0090203E"/>
    <w:rsid w:val="00902AA3"/>
    <w:rsid w:val="00904142"/>
    <w:rsid w:val="00904746"/>
    <w:rsid w:val="00906E63"/>
    <w:rsid w:val="00907480"/>
    <w:rsid w:val="00907F84"/>
    <w:rsid w:val="00911839"/>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2616E"/>
    <w:rsid w:val="0093063C"/>
    <w:rsid w:val="009307DB"/>
    <w:rsid w:val="00931876"/>
    <w:rsid w:val="009320AF"/>
    <w:rsid w:val="00932E9B"/>
    <w:rsid w:val="00933226"/>
    <w:rsid w:val="00933659"/>
    <w:rsid w:val="0093383F"/>
    <w:rsid w:val="0093424F"/>
    <w:rsid w:val="009342BC"/>
    <w:rsid w:val="00934C69"/>
    <w:rsid w:val="00936521"/>
    <w:rsid w:val="009413B1"/>
    <w:rsid w:val="009413F8"/>
    <w:rsid w:val="00943802"/>
    <w:rsid w:val="00944EA4"/>
    <w:rsid w:val="0094591B"/>
    <w:rsid w:val="00946894"/>
    <w:rsid w:val="00947A8B"/>
    <w:rsid w:val="00947DD1"/>
    <w:rsid w:val="0095085E"/>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A6B7F"/>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4555"/>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2FC"/>
    <w:rsid w:val="00A033F2"/>
    <w:rsid w:val="00A044AD"/>
    <w:rsid w:val="00A04DB3"/>
    <w:rsid w:val="00A0547C"/>
    <w:rsid w:val="00A06146"/>
    <w:rsid w:val="00A0697A"/>
    <w:rsid w:val="00A06A3D"/>
    <w:rsid w:val="00A07486"/>
    <w:rsid w:val="00A11325"/>
    <w:rsid w:val="00A11768"/>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3B80"/>
    <w:rsid w:val="00A33D31"/>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67BA2"/>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3E38"/>
    <w:rsid w:val="00AC4906"/>
    <w:rsid w:val="00AC4A37"/>
    <w:rsid w:val="00AC5AA0"/>
    <w:rsid w:val="00AC636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E7B1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79A"/>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1254"/>
    <w:rsid w:val="00BD20AA"/>
    <w:rsid w:val="00BD2B33"/>
    <w:rsid w:val="00BD3DDB"/>
    <w:rsid w:val="00BD3E33"/>
    <w:rsid w:val="00BD485C"/>
    <w:rsid w:val="00BD69CE"/>
    <w:rsid w:val="00BD6B5E"/>
    <w:rsid w:val="00BD7838"/>
    <w:rsid w:val="00BE093C"/>
    <w:rsid w:val="00BE0D52"/>
    <w:rsid w:val="00BE0F76"/>
    <w:rsid w:val="00BE1586"/>
    <w:rsid w:val="00BE3692"/>
    <w:rsid w:val="00BE38CA"/>
    <w:rsid w:val="00BE3A42"/>
    <w:rsid w:val="00BE4281"/>
    <w:rsid w:val="00BE516A"/>
    <w:rsid w:val="00BE79C4"/>
    <w:rsid w:val="00BF05F4"/>
    <w:rsid w:val="00BF1402"/>
    <w:rsid w:val="00BF225F"/>
    <w:rsid w:val="00BF3207"/>
    <w:rsid w:val="00BF3E00"/>
    <w:rsid w:val="00BF52DA"/>
    <w:rsid w:val="00BF6772"/>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2B4A"/>
    <w:rsid w:val="00C3369D"/>
    <w:rsid w:val="00C33D27"/>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67605"/>
    <w:rsid w:val="00C717AC"/>
    <w:rsid w:val="00C71E33"/>
    <w:rsid w:val="00C7216A"/>
    <w:rsid w:val="00C72E5A"/>
    <w:rsid w:val="00C730F2"/>
    <w:rsid w:val="00C73275"/>
    <w:rsid w:val="00C73B21"/>
    <w:rsid w:val="00C74BDE"/>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64C2"/>
    <w:rsid w:val="00C978E1"/>
    <w:rsid w:val="00C97D52"/>
    <w:rsid w:val="00CA05D2"/>
    <w:rsid w:val="00CA0BDE"/>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6E6"/>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1592"/>
    <w:rsid w:val="00CF344F"/>
    <w:rsid w:val="00CF3539"/>
    <w:rsid w:val="00CF368E"/>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3F5"/>
    <w:rsid w:val="00D207BD"/>
    <w:rsid w:val="00D21304"/>
    <w:rsid w:val="00D23BA7"/>
    <w:rsid w:val="00D244AB"/>
    <w:rsid w:val="00D250F8"/>
    <w:rsid w:val="00D26360"/>
    <w:rsid w:val="00D26489"/>
    <w:rsid w:val="00D26783"/>
    <w:rsid w:val="00D26B18"/>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57F9C"/>
    <w:rsid w:val="00D6075A"/>
    <w:rsid w:val="00D60FEC"/>
    <w:rsid w:val="00D614BC"/>
    <w:rsid w:val="00D618FD"/>
    <w:rsid w:val="00D61D32"/>
    <w:rsid w:val="00D62C67"/>
    <w:rsid w:val="00D62FA4"/>
    <w:rsid w:val="00D63BE5"/>
    <w:rsid w:val="00D63C38"/>
    <w:rsid w:val="00D66D50"/>
    <w:rsid w:val="00D70131"/>
    <w:rsid w:val="00D72DE7"/>
    <w:rsid w:val="00D731BD"/>
    <w:rsid w:val="00D73F54"/>
    <w:rsid w:val="00D75675"/>
    <w:rsid w:val="00D75D53"/>
    <w:rsid w:val="00D760DB"/>
    <w:rsid w:val="00D766B2"/>
    <w:rsid w:val="00D76B1E"/>
    <w:rsid w:val="00D76ECA"/>
    <w:rsid w:val="00D77490"/>
    <w:rsid w:val="00D80B27"/>
    <w:rsid w:val="00D810DF"/>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8A"/>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3249"/>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512"/>
    <w:rsid w:val="00E14997"/>
    <w:rsid w:val="00E16006"/>
    <w:rsid w:val="00E211C1"/>
    <w:rsid w:val="00E21D44"/>
    <w:rsid w:val="00E22DF5"/>
    <w:rsid w:val="00E233B2"/>
    <w:rsid w:val="00E239D5"/>
    <w:rsid w:val="00E23D95"/>
    <w:rsid w:val="00E243CF"/>
    <w:rsid w:val="00E24677"/>
    <w:rsid w:val="00E253EE"/>
    <w:rsid w:val="00E265F3"/>
    <w:rsid w:val="00E31B11"/>
    <w:rsid w:val="00E3375E"/>
    <w:rsid w:val="00E33B6F"/>
    <w:rsid w:val="00E33B7C"/>
    <w:rsid w:val="00E346A7"/>
    <w:rsid w:val="00E34F2F"/>
    <w:rsid w:val="00E34F49"/>
    <w:rsid w:val="00E35024"/>
    <w:rsid w:val="00E36E1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17BB"/>
    <w:rsid w:val="00EA343A"/>
    <w:rsid w:val="00EA65EF"/>
    <w:rsid w:val="00EA74FA"/>
    <w:rsid w:val="00EA7BED"/>
    <w:rsid w:val="00EB0764"/>
    <w:rsid w:val="00EB0894"/>
    <w:rsid w:val="00EB0B0C"/>
    <w:rsid w:val="00EB2396"/>
    <w:rsid w:val="00EB39BF"/>
    <w:rsid w:val="00EB3C30"/>
    <w:rsid w:val="00EB498F"/>
    <w:rsid w:val="00EB4DCE"/>
    <w:rsid w:val="00EC0AF8"/>
    <w:rsid w:val="00EC19F6"/>
    <w:rsid w:val="00EC2536"/>
    <w:rsid w:val="00EC2F07"/>
    <w:rsid w:val="00EC30B8"/>
    <w:rsid w:val="00EC3A47"/>
    <w:rsid w:val="00EC5E2F"/>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2080"/>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56C91"/>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B6F7C"/>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0D02"/>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 w:type="paragraph" w:customStyle="1" w:styleId="nor">
    <w:name w:val="nor"/>
    <w:basedOn w:val="Normal"/>
    <w:rsid w:val="000B7C35"/>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3944196">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6CC06-5740-4B6B-98DC-FA108C5C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2024-04-18T06:40:00Z</cp:lastPrinted>
  <dcterms:created xsi:type="dcterms:W3CDTF">2024-04-18T06:39:00Z</dcterms:created>
  <dcterms:modified xsi:type="dcterms:W3CDTF">2024-04-18T06:43:00Z</dcterms:modified>
</cp:coreProperties>
</file>