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D6031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5105E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F225F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F225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 w:rsidRPr="00746BAD">
              <w:rPr>
                <w:rFonts w:cs="Arial"/>
                <w:b/>
                <w:szCs w:val="22"/>
              </w:rPr>
              <w:t>1</w:t>
            </w:r>
            <w:r w:rsidR="004F4B21" w:rsidRPr="00746BAD">
              <w:rPr>
                <w:rFonts w:cs="Arial"/>
                <w:b/>
                <w:szCs w:val="22"/>
              </w:rPr>
              <w:t>1</w:t>
            </w:r>
            <w:r w:rsidR="00BF225F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6D6031">
        <w:rPr>
          <w:rFonts w:cs="Arial"/>
          <w:sz w:val="24"/>
          <w:szCs w:val="24"/>
        </w:rPr>
        <w:t>21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105E4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BF225F" w:rsidRDefault="00BF225F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BF225F">
        <w:rPr>
          <w:rFonts w:cs="Arial"/>
          <w:sz w:val="24"/>
          <w:szCs w:val="24"/>
        </w:rPr>
        <w:t xml:space="preserve">Kilis Merkez Tahtalı Köyü Ada;110 Parsel;17 ve 18’de kayıtlı taşınmazların tevhidi işlemine </w:t>
      </w:r>
      <w:r w:rsidR="0039466F" w:rsidRPr="00BF225F">
        <w:rPr>
          <w:rFonts w:cs="Arial"/>
          <w:sz w:val="24"/>
          <w:szCs w:val="24"/>
        </w:rPr>
        <w:t>ilişkin</w:t>
      </w:r>
      <w:r w:rsidR="0039106D" w:rsidRPr="00BF225F">
        <w:rPr>
          <w:rFonts w:cs="Arial"/>
          <w:sz w:val="24"/>
          <w:szCs w:val="24"/>
        </w:rPr>
        <w:t xml:space="preserve"> </w:t>
      </w:r>
      <w:r w:rsidR="00D4130A" w:rsidRPr="00BF225F">
        <w:rPr>
          <w:rFonts w:cs="Arial"/>
          <w:sz w:val="24"/>
          <w:szCs w:val="24"/>
        </w:rPr>
        <w:t xml:space="preserve">İl </w:t>
      </w:r>
      <w:r w:rsidR="006C4762" w:rsidRPr="00BF225F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BF225F">
        <w:rPr>
          <w:rFonts w:cs="Arial"/>
          <w:sz w:val="24"/>
          <w:szCs w:val="24"/>
        </w:rPr>
        <w:t>muhavvel</w:t>
      </w:r>
      <w:proofErr w:type="spellEnd"/>
      <w:r w:rsidR="006C4762" w:rsidRPr="00BF225F">
        <w:rPr>
          <w:rFonts w:cs="Arial"/>
          <w:sz w:val="24"/>
          <w:szCs w:val="24"/>
        </w:rPr>
        <w:t xml:space="preserve"> </w:t>
      </w:r>
      <w:r w:rsidR="00746BAD" w:rsidRPr="00BF225F">
        <w:rPr>
          <w:rFonts w:cs="Arial"/>
          <w:sz w:val="24"/>
          <w:szCs w:val="24"/>
        </w:rPr>
        <w:t>1</w:t>
      </w:r>
      <w:r w:rsidR="006D6031" w:rsidRPr="00BF225F">
        <w:rPr>
          <w:rFonts w:cs="Arial"/>
          <w:sz w:val="24"/>
          <w:szCs w:val="24"/>
        </w:rPr>
        <w:t>8</w:t>
      </w:r>
      <w:r w:rsidR="00DF3249" w:rsidRPr="00BF225F">
        <w:rPr>
          <w:rFonts w:cs="Arial"/>
          <w:sz w:val="24"/>
          <w:szCs w:val="24"/>
        </w:rPr>
        <w:t>.1</w:t>
      </w:r>
      <w:r w:rsidR="005105E4" w:rsidRPr="00BF225F">
        <w:rPr>
          <w:rFonts w:cs="Arial"/>
          <w:sz w:val="24"/>
          <w:szCs w:val="24"/>
        </w:rPr>
        <w:t>2</w:t>
      </w:r>
      <w:r w:rsidR="006C4762" w:rsidRPr="00BF225F">
        <w:rPr>
          <w:rFonts w:cs="Arial"/>
          <w:sz w:val="24"/>
          <w:szCs w:val="24"/>
        </w:rPr>
        <w:t xml:space="preserve">.2023 tarih ve </w:t>
      </w:r>
      <w:r w:rsidR="000031EA" w:rsidRPr="00BF225F">
        <w:rPr>
          <w:rFonts w:cs="Arial"/>
          <w:sz w:val="24"/>
          <w:szCs w:val="24"/>
        </w:rPr>
        <w:t>16</w:t>
      </w:r>
      <w:r w:rsidR="006D6031" w:rsidRPr="00BF225F">
        <w:rPr>
          <w:rFonts w:cs="Arial"/>
          <w:sz w:val="24"/>
          <w:szCs w:val="24"/>
        </w:rPr>
        <w:t>94</w:t>
      </w:r>
      <w:r>
        <w:rPr>
          <w:rFonts w:cs="Arial"/>
          <w:sz w:val="24"/>
          <w:szCs w:val="24"/>
        </w:rPr>
        <w:t>7</w:t>
      </w:r>
      <w:r w:rsidR="006C4762" w:rsidRPr="00BF225F">
        <w:rPr>
          <w:rFonts w:cs="Arial"/>
          <w:sz w:val="24"/>
          <w:szCs w:val="24"/>
        </w:rPr>
        <w:t xml:space="preserve"> sayılı yazısı okunarak</w:t>
      </w:r>
      <w:r w:rsidR="00224410" w:rsidRPr="00BF225F">
        <w:rPr>
          <w:rFonts w:cs="Arial"/>
          <w:sz w:val="24"/>
          <w:szCs w:val="24"/>
        </w:rPr>
        <w:t xml:space="preserve"> </w:t>
      </w:r>
      <w:r w:rsidR="006D6031" w:rsidRPr="00BF225F">
        <w:rPr>
          <w:rFonts w:cs="Arial"/>
          <w:sz w:val="24"/>
          <w:szCs w:val="24"/>
        </w:rPr>
        <w:t>aşağıdaki karar alınmıştır</w:t>
      </w:r>
      <w:proofErr w:type="gramStart"/>
      <w:r w:rsidR="006D6031" w:rsidRPr="00BF225F">
        <w:rPr>
          <w:rFonts w:cs="Arial"/>
          <w:sz w:val="24"/>
          <w:szCs w:val="24"/>
        </w:rPr>
        <w:t>.</w:t>
      </w:r>
      <w:r w:rsidR="003369B2" w:rsidRPr="00BF225F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62D62" w:rsidRDefault="00162D62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4013E5">
        <w:rPr>
          <w:rFonts w:cs="Arial"/>
          <w:sz w:val="24"/>
          <w:szCs w:val="24"/>
        </w:rPr>
        <w:t>Merkez Lisanslı Harita K</w:t>
      </w:r>
      <w:r>
        <w:rPr>
          <w:rFonts w:cs="Arial"/>
          <w:sz w:val="24"/>
          <w:szCs w:val="24"/>
        </w:rPr>
        <w:t>adastro Mühendislik Bürosunun 13.12.2023 tarih ve 87 sayılı yazısı ile</w:t>
      </w:r>
      <w:r w:rsidRPr="00162D62">
        <w:rPr>
          <w:rFonts w:cs="Arial"/>
          <w:sz w:val="24"/>
          <w:szCs w:val="24"/>
        </w:rPr>
        <w:t xml:space="preserve"> </w:t>
      </w:r>
      <w:r w:rsidRPr="00BF225F">
        <w:rPr>
          <w:rFonts w:cs="Arial"/>
          <w:sz w:val="24"/>
          <w:szCs w:val="24"/>
        </w:rPr>
        <w:t xml:space="preserve">Kilis Merkez Tahtalı Köyü Ada;110 Parsel;17 ve 18’de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talebi anlaşılmış olup, </w:t>
      </w:r>
    </w:p>
    <w:p w:rsidR="0039466F" w:rsidRDefault="00162D62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BF225F" w:rsidRPr="00BF225F">
        <w:rPr>
          <w:rFonts w:cs="Arial"/>
          <w:sz w:val="24"/>
          <w:szCs w:val="24"/>
        </w:rPr>
        <w:t xml:space="preserve">Kilis Merkez Tahtalı Köyü Ada;110 Parsel;17 ve 18’de kayıtlı taşınmazların </w:t>
      </w:r>
      <w:r w:rsidR="00BF225F">
        <w:rPr>
          <w:rFonts w:cs="Arial"/>
          <w:sz w:val="24"/>
          <w:szCs w:val="24"/>
        </w:rPr>
        <w:t>Plansız Alanlar İmar Yönetmeliğinin 62. Maddesine istinaden</w:t>
      </w:r>
      <w:r w:rsidR="004013E5">
        <w:rPr>
          <w:rFonts w:cs="Arial"/>
          <w:sz w:val="24"/>
          <w:szCs w:val="24"/>
        </w:rPr>
        <w:t xml:space="preserve"> ekli dosyasına göre</w:t>
      </w:r>
      <w:r w:rsidR="00BF225F">
        <w:rPr>
          <w:rFonts w:cs="Arial"/>
          <w:sz w:val="24"/>
          <w:szCs w:val="24"/>
        </w:rPr>
        <w:t xml:space="preserve"> tevhidine (birleştirilmesine)</w:t>
      </w:r>
      <w:r w:rsidR="00BF225F" w:rsidRPr="00BF225F">
        <w:rPr>
          <w:rFonts w:cs="Arial"/>
          <w:sz w:val="24"/>
          <w:szCs w:val="24"/>
        </w:rPr>
        <w:t xml:space="preserve"> </w:t>
      </w:r>
      <w:r w:rsidR="0039466F" w:rsidRPr="00746BAD">
        <w:rPr>
          <w:rFonts w:cs="Arial"/>
          <w:sz w:val="24"/>
          <w:szCs w:val="24"/>
        </w:rPr>
        <w:t>oy birliğiyle karar verilmiştir.</w:t>
      </w:r>
    </w:p>
    <w:p w:rsidR="00162D62" w:rsidRPr="00746BAD" w:rsidRDefault="00162D62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DD" w:rsidRDefault="006E6ADD">
      <w:r>
        <w:separator/>
      </w:r>
    </w:p>
  </w:endnote>
  <w:endnote w:type="continuationSeparator" w:id="0">
    <w:p w:rsidR="006E6ADD" w:rsidRDefault="006E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3D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3D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DD" w:rsidRDefault="006E6ADD">
      <w:r>
        <w:separator/>
      </w:r>
    </w:p>
  </w:footnote>
  <w:footnote w:type="continuationSeparator" w:id="0">
    <w:p w:rsidR="006E6ADD" w:rsidRDefault="006E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13E5"/>
    <w:rsid w:val="00402B79"/>
    <w:rsid w:val="00402D45"/>
    <w:rsid w:val="0040396C"/>
    <w:rsid w:val="004040E5"/>
    <w:rsid w:val="00404F7C"/>
    <w:rsid w:val="00405D1D"/>
    <w:rsid w:val="00405E80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ADD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DC9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6963-22DC-40DA-A23B-977CABE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2023-12-21T06:11:00Z</cp:lastPrinted>
  <dcterms:created xsi:type="dcterms:W3CDTF">2023-12-21T06:27:00Z</dcterms:created>
  <dcterms:modified xsi:type="dcterms:W3CDTF">2023-12-21T06:51:00Z</dcterms:modified>
</cp:coreProperties>
</file>