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C92634" w:rsidP="00C92634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16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803BD3">
              <w:rPr>
                <w:rFonts w:cs="Arial"/>
                <w:szCs w:val="22"/>
              </w:rPr>
              <w:t>6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AF370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07090E">
              <w:rPr>
                <w:rFonts w:cs="Arial"/>
                <w:b/>
                <w:szCs w:val="22"/>
              </w:rPr>
              <w:t>KÖY YARDIMLARI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07090E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C92634">
              <w:rPr>
                <w:rFonts w:cs="Arial"/>
                <w:b/>
                <w:szCs w:val="22"/>
              </w:rPr>
              <w:t>8</w:t>
            </w:r>
            <w:r w:rsidR="0007090E">
              <w:rPr>
                <w:rFonts w:cs="Arial"/>
                <w:b/>
                <w:szCs w:val="22"/>
              </w:rPr>
              <w:t>3</w:t>
            </w:r>
            <w:r w:rsidR="00803BD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D53736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D53736">
        <w:rPr>
          <w:rFonts w:cs="Arial"/>
          <w:sz w:val="24"/>
          <w:szCs w:val="24"/>
        </w:rPr>
        <w:t xml:space="preserve">İl Encümeni, </w:t>
      </w:r>
      <w:r w:rsidR="00063F55">
        <w:rPr>
          <w:rFonts w:cs="Arial"/>
          <w:sz w:val="24"/>
          <w:szCs w:val="24"/>
        </w:rPr>
        <w:t>Vali Recep SOYTÜRK</w:t>
      </w:r>
      <w:r w:rsidRPr="00D53736">
        <w:rPr>
          <w:rFonts w:cs="Arial"/>
          <w:sz w:val="24"/>
          <w:szCs w:val="24"/>
        </w:rPr>
        <w:t xml:space="preserve"> Başkanlığında yukarıda adı soyadı </w:t>
      </w:r>
      <w:r w:rsidR="00BA747B" w:rsidRPr="00D53736">
        <w:rPr>
          <w:rFonts w:cs="Arial"/>
          <w:sz w:val="24"/>
          <w:szCs w:val="24"/>
        </w:rPr>
        <w:t xml:space="preserve">bulunan üyelerin katılımı ile </w:t>
      </w:r>
      <w:r w:rsidR="00C92634">
        <w:rPr>
          <w:rFonts w:cs="Arial"/>
          <w:sz w:val="24"/>
          <w:szCs w:val="24"/>
        </w:rPr>
        <w:t>16</w:t>
      </w:r>
      <w:r w:rsidR="00277AC5" w:rsidRPr="00D53736">
        <w:rPr>
          <w:rFonts w:cs="Arial"/>
          <w:sz w:val="24"/>
          <w:szCs w:val="24"/>
        </w:rPr>
        <w:t>.</w:t>
      </w:r>
      <w:r w:rsidR="00FB1A65" w:rsidRPr="00D53736">
        <w:rPr>
          <w:rFonts w:cs="Arial"/>
          <w:sz w:val="24"/>
          <w:szCs w:val="24"/>
        </w:rPr>
        <w:t>0</w:t>
      </w:r>
      <w:r w:rsidR="00803BD3">
        <w:rPr>
          <w:rFonts w:cs="Arial"/>
          <w:sz w:val="24"/>
          <w:szCs w:val="24"/>
        </w:rPr>
        <w:t>6</w:t>
      </w:r>
      <w:r w:rsidRPr="00D53736">
        <w:rPr>
          <w:rFonts w:cs="Arial"/>
          <w:sz w:val="24"/>
          <w:szCs w:val="24"/>
        </w:rPr>
        <w:t>.20</w:t>
      </w:r>
      <w:r w:rsidR="00AE6B87" w:rsidRPr="00D53736">
        <w:rPr>
          <w:rFonts w:cs="Arial"/>
          <w:sz w:val="24"/>
          <w:szCs w:val="24"/>
        </w:rPr>
        <w:t>2</w:t>
      </w:r>
      <w:r w:rsidR="00FB1A65" w:rsidRPr="00D53736">
        <w:rPr>
          <w:rFonts w:cs="Arial"/>
          <w:sz w:val="24"/>
          <w:szCs w:val="24"/>
        </w:rPr>
        <w:t>2</w:t>
      </w:r>
      <w:r w:rsidR="00AC0F8A" w:rsidRPr="00D53736">
        <w:rPr>
          <w:rFonts w:cs="Arial"/>
          <w:sz w:val="24"/>
          <w:szCs w:val="24"/>
        </w:rPr>
        <w:t xml:space="preserve"> tarihinde saat 1</w:t>
      </w:r>
      <w:r w:rsidR="00F2482A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.</w:t>
      </w:r>
      <w:r w:rsidR="00FE0AAE" w:rsidRPr="00D53736">
        <w:rPr>
          <w:rFonts w:cs="Arial"/>
          <w:sz w:val="24"/>
          <w:szCs w:val="24"/>
        </w:rPr>
        <w:t>0</w:t>
      </w:r>
      <w:r w:rsidRPr="00D53736">
        <w:rPr>
          <w:rFonts w:cs="Arial"/>
          <w:sz w:val="24"/>
          <w:szCs w:val="24"/>
        </w:rPr>
        <w:t>0 da İl Encümeni Toplantı Salonunda toplanıldı.</w:t>
      </w:r>
    </w:p>
    <w:p w:rsidR="0052626D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803BD3" w:rsidRDefault="00803BD3" w:rsidP="006704A4">
      <w:pPr>
        <w:ind w:right="27"/>
        <w:jc w:val="both"/>
        <w:rPr>
          <w:rFonts w:cs="Arial"/>
          <w:b/>
          <w:sz w:val="24"/>
          <w:szCs w:val="24"/>
          <w:u w:val="single"/>
        </w:rPr>
      </w:pPr>
      <w:r w:rsidRPr="00803BD3">
        <w:rPr>
          <w:rFonts w:cs="Arial"/>
          <w:b/>
          <w:sz w:val="24"/>
          <w:szCs w:val="24"/>
          <w:u w:val="single"/>
        </w:rPr>
        <w:t>TEKLİF:</w:t>
      </w:r>
    </w:p>
    <w:p w:rsidR="00803BD3" w:rsidRPr="00D53736" w:rsidRDefault="00803BD3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Default="0007090E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Merkeze bağlı </w:t>
      </w:r>
      <w:proofErr w:type="spellStart"/>
      <w:r>
        <w:rPr>
          <w:rFonts w:cs="Arial"/>
          <w:sz w:val="24"/>
          <w:szCs w:val="24"/>
        </w:rPr>
        <w:t>Küçükkonak</w:t>
      </w:r>
      <w:proofErr w:type="spellEnd"/>
      <w:r>
        <w:rPr>
          <w:rFonts w:cs="Arial"/>
          <w:sz w:val="24"/>
          <w:szCs w:val="24"/>
        </w:rPr>
        <w:t xml:space="preserve"> Köyüne, Elbeyli İlçesi </w:t>
      </w:r>
      <w:proofErr w:type="spellStart"/>
      <w:r>
        <w:rPr>
          <w:rFonts w:cs="Arial"/>
          <w:sz w:val="24"/>
          <w:szCs w:val="24"/>
        </w:rPr>
        <w:t>Karacurun</w:t>
      </w:r>
      <w:proofErr w:type="spellEnd"/>
      <w:r>
        <w:rPr>
          <w:rFonts w:cs="Arial"/>
          <w:sz w:val="24"/>
          <w:szCs w:val="24"/>
        </w:rPr>
        <w:t xml:space="preserve"> Köyü ile Alahan Köyüne İl Özel İdaresi bütçesinden malzeme (kum, çimento, briket) yardımı yapılmasına </w:t>
      </w:r>
      <w:r w:rsidR="00803BD3">
        <w:rPr>
          <w:rFonts w:cs="Arial"/>
          <w:sz w:val="24"/>
          <w:szCs w:val="24"/>
        </w:rPr>
        <w:t xml:space="preserve">ilişkin İl </w:t>
      </w:r>
      <w:r w:rsidR="00093594">
        <w:rPr>
          <w:rFonts w:cs="Arial"/>
          <w:sz w:val="24"/>
          <w:szCs w:val="24"/>
        </w:rPr>
        <w:t>Özel İdaresin</w:t>
      </w:r>
      <w:r w:rsidR="00C92634">
        <w:rPr>
          <w:rFonts w:cs="Arial"/>
          <w:sz w:val="24"/>
          <w:szCs w:val="24"/>
        </w:rPr>
        <w:t xml:space="preserve">in Valilik Makamından </w:t>
      </w:r>
      <w:proofErr w:type="spellStart"/>
      <w:r w:rsidR="00C92634">
        <w:rPr>
          <w:rFonts w:cs="Arial"/>
          <w:sz w:val="24"/>
          <w:szCs w:val="24"/>
        </w:rPr>
        <w:t>muhavvel</w:t>
      </w:r>
      <w:proofErr w:type="spellEnd"/>
      <w:r w:rsidR="00C92634">
        <w:rPr>
          <w:rFonts w:cs="Arial"/>
          <w:sz w:val="24"/>
          <w:szCs w:val="24"/>
        </w:rPr>
        <w:t xml:space="preserve"> 1</w:t>
      </w:r>
      <w:r>
        <w:rPr>
          <w:rFonts w:cs="Arial"/>
          <w:sz w:val="24"/>
          <w:szCs w:val="24"/>
        </w:rPr>
        <w:t>5</w:t>
      </w:r>
      <w:r w:rsidR="00093594">
        <w:rPr>
          <w:rFonts w:cs="Arial"/>
          <w:sz w:val="24"/>
          <w:szCs w:val="24"/>
        </w:rPr>
        <w:t xml:space="preserve">.06.2022 tarih ve </w:t>
      </w:r>
      <w:r w:rsidR="00171B7A">
        <w:rPr>
          <w:rFonts w:cs="Arial"/>
          <w:sz w:val="24"/>
          <w:szCs w:val="24"/>
        </w:rPr>
        <w:t>6</w:t>
      </w:r>
      <w:r w:rsidR="00C92634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>69</w:t>
      </w:r>
      <w:r w:rsidR="00803BD3">
        <w:rPr>
          <w:rFonts w:cs="Arial"/>
          <w:sz w:val="24"/>
          <w:szCs w:val="24"/>
        </w:rPr>
        <w:t xml:space="preserve"> sayılı </w:t>
      </w:r>
      <w:r w:rsidR="00093594">
        <w:rPr>
          <w:rFonts w:cs="Arial"/>
          <w:sz w:val="24"/>
          <w:szCs w:val="24"/>
        </w:rPr>
        <w:t xml:space="preserve">yazısı </w:t>
      </w:r>
      <w:r w:rsidR="00803BD3">
        <w:rPr>
          <w:rFonts w:cs="Arial"/>
          <w:sz w:val="24"/>
          <w:szCs w:val="24"/>
        </w:rPr>
        <w:t>okunarak aşağıdaki karar alınmıştır.</w:t>
      </w:r>
    </w:p>
    <w:p w:rsidR="00803BD3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>
        <w:rPr>
          <w:rFonts w:cs="Arial"/>
          <w:b/>
          <w:sz w:val="24"/>
          <w:szCs w:val="24"/>
          <w:u w:val="single"/>
        </w:rPr>
        <w:t>KARAR</w:t>
      </w:r>
      <w:r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E96DD1" w:rsidRDefault="00E96DD1" w:rsidP="00803BD3">
      <w:pPr>
        <w:ind w:right="27" w:firstLine="708"/>
        <w:jc w:val="both"/>
        <w:rPr>
          <w:rFonts w:cs="Arial"/>
          <w:sz w:val="24"/>
          <w:szCs w:val="24"/>
        </w:rPr>
      </w:pPr>
      <w:r w:rsidRPr="00E96DD1">
        <w:rPr>
          <w:rFonts w:cs="Arial"/>
          <w:sz w:val="24"/>
          <w:szCs w:val="24"/>
        </w:rPr>
        <w:t>Yapılan görüşme ve değerlendirmeler neticesinde, İl Özel İdaresi bütçesinden;</w:t>
      </w:r>
    </w:p>
    <w:p w:rsidR="00E96DD1" w:rsidRPr="00E96DD1" w:rsidRDefault="00E96DD1" w:rsidP="00803BD3">
      <w:pPr>
        <w:ind w:right="27" w:firstLine="708"/>
        <w:jc w:val="both"/>
        <w:rPr>
          <w:rFonts w:cs="Arial"/>
          <w:sz w:val="24"/>
          <w:szCs w:val="24"/>
        </w:rPr>
      </w:pPr>
    </w:p>
    <w:p w:rsidR="00F628CA" w:rsidRDefault="00E96DD1" w:rsidP="00E96DD1">
      <w:pPr>
        <w:pStyle w:val="ListeParagraf"/>
        <w:numPr>
          <w:ilvl w:val="0"/>
          <w:numId w:val="42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F628CA">
        <w:rPr>
          <w:rFonts w:ascii="Arial" w:hAnsi="Arial" w:cs="Arial"/>
          <w:sz w:val="24"/>
          <w:szCs w:val="24"/>
        </w:rPr>
        <w:t xml:space="preserve">Elbeyli </w:t>
      </w:r>
      <w:proofErr w:type="spellStart"/>
      <w:r w:rsidRPr="00F628CA">
        <w:rPr>
          <w:rFonts w:ascii="Arial" w:hAnsi="Arial" w:cs="Arial"/>
          <w:sz w:val="24"/>
          <w:szCs w:val="24"/>
        </w:rPr>
        <w:t>Karacurun</w:t>
      </w:r>
      <w:proofErr w:type="spellEnd"/>
      <w:r w:rsidRPr="00F628CA">
        <w:rPr>
          <w:rFonts w:ascii="Arial" w:hAnsi="Arial" w:cs="Arial"/>
          <w:sz w:val="24"/>
          <w:szCs w:val="24"/>
        </w:rPr>
        <w:t xml:space="preserve"> Köyü cami lojmanı ve taziye evi yapımı için; </w:t>
      </w:r>
      <w:r w:rsidR="00F628CA" w:rsidRPr="00F628CA">
        <w:rPr>
          <w:rFonts w:ascii="Arial" w:hAnsi="Arial" w:cs="Arial"/>
          <w:sz w:val="24"/>
          <w:szCs w:val="24"/>
        </w:rPr>
        <w:t xml:space="preserve">100 torba çimento yardımı yapılmasına, </w:t>
      </w:r>
    </w:p>
    <w:p w:rsidR="00F628CA" w:rsidRPr="00F628CA" w:rsidRDefault="00E96DD1" w:rsidP="00E96DD1">
      <w:pPr>
        <w:pStyle w:val="ListeParagraf"/>
        <w:numPr>
          <w:ilvl w:val="0"/>
          <w:numId w:val="42"/>
        </w:numPr>
        <w:ind w:right="27"/>
        <w:jc w:val="both"/>
        <w:rPr>
          <w:rFonts w:ascii="Arial" w:hAnsi="Arial" w:cs="Arial"/>
          <w:sz w:val="24"/>
          <w:szCs w:val="24"/>
        </w:rPr>
      </w:pPr>
      <w:r w:rsidRPr="00F628CA">
        <w:rPr>
          <w:rFonts w:ascii="Arial" w:hAnsi="Arial" w:cs="Arial"/>
          <w:sz w:val="24"/>
          <w:szCs w:val="24"/>
        </w:rPr>
        <w:t xml:space="preserve">Elbeyli Alahan Köyü cami lojmanı ve ihata duvarı yapımı </w:t>
      </w:r>
      <w:r w:rsidR="00F628CA" w:rsidRPr="00F628CA">
        <w:rPr>
          <w:rFonts w:ascii="Arial" w:hAnsi="Arial" w:cs="Arial"/>
          <w:sz w:val="24"/>
          <w:szCs w:val="24"/>
        </w:rPr>
        <w:t xml:space="preserve">Merkez </w:t>
      </w:r>
      <w:proofErr w:type="spellStart"/>
      <w:r w:rsidR="00F628CA" w:rsidRPr="00F628CA">
        <w:rPr>
          <w:rFonts w:ascii="Arial" w:hAnsi="Arial" w:cs="Arial"/>
          <w:sz w:val="24"/>
          <w:szCs w:val="24"/>
        </w:rPr>
        <w:t>Küçükkonak</w:t>
      </w:r>
      <w:proofErr w:type="spellEnd"/>
      <w:r w:rsidR="00F628CA" w:rsidRPr="00F628CA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628CA" w:rsidRPr="00F628CA">
        <w:rPr>
          <w:rFonts w:ascii="Arial" w:hAnsi="Arial" w:cs="Arial"/>
          <w:sz w:val="24"/>
          <w:szCs w:val="24"/>
        </w:rPr>
        <w:t>Köyü okulu</w:t>
      </w:r>
      <w:proofErr w:type="gramEnd"/>
      <w:r w:rsidR="00F628CA" w:rsidRPr="00F628CA">
        <w:rPr>
          <w:rFonts w:ascii="Arial" w:hAnsi="Arial" w:cs="Arial"/>
          <w:sz w:val="24"/>
          <w:szCs w:val="24"/>
        </w:rPr>
        <w:t xml:space="preserve"> çevre duvarının yapımı için</w:t>
      </w:r>
      <w:r w:rsidR="00F628CA">
        <w:rPr>
          <w:rFonts w:ascii="Arial" w:hAnsi="Arial" w:cs="Arial"/>
          <w:sz w:val="24"/>
          <w:szCs w:val="24"/>
        </w:rPr>
        <w:t xml:space="preserve"> İl özel İdaresi teknik personeli tarafından yapılacak yaklaşık maliyet hesabı sonucunda konunun tekrar görüşülmesine oy birliği ile karar verildi.</w:t>
      </w:r>
    </w:p>
    <w:p w:rsidR="00803BD3" w:rsidRPr="00E96DD1" w:rsidRDefault="00803BD3" w:rsidP="00F628CA">
      <w:pPr>
        <w:pStyle w:val="ListeParagraf"/>
        <w:ind w:left="1068" w:right="27"/>
        <w:jc w:val="both"/>
        <w:rPr>
          <w:rFonts w:ascii="Arial" w:hAnsi="Arial" w:cs="Arial"/>
          <w:sz w:val="24"/>
          <w:szCs w:val="24"/>
        </w:rPr>
      </w:pPr>
    </w:p>
    <w:p w:rsidR="00CC1653" w:rsidRDefault="00CC1653" w:rsidP="004C157D">
      <w:pPr>
        <w:ind w:right="-257"/>
        <w:jc w:val="both"/>
        <w:rPr>
          <w:rFonts w:cs="Arial"/>
          <w:sz w:val="24"/>
          <w:szCs w:val="24"/>
        </w:rPr>
      </w:pPr>
    </w:p>
    <w:p w:rsidR="00141C09" w:rsidRPr="00EE7B9A" w:rsidRDefault="00141C09" w:rsidP="004C157D">
      <w:pPr>
        <w:ind w:right="-257"/>
        <w:jc w:val="both"/>
        <w:rPr>
          <w:rFonts w:cs="Arial"/>
          <w:sz w:val="24"/>
          <w:szCs w:val="24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Murat KÜÇÜKOĞLU 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</w:t>
      </w:r>
      <w:r w:rsidR="00B24B28" w:rsidRPr="00625F2B">
        <w:rPr>
          <w:rFonts w:cs="Arial"/>
          <w:sz w:val="20"/>
        </w:rPr>
        <w:t xml:space="preserve">  </w:t>
      </w:r>
      <w:r>
        <w:rPr>
          <w:rFonts w:cs="Arial"/>
          <w:sz w:val="20"/>
        </w:rPr>
        <w:t xml:space="preserve">           </w:t>
      </w:r>
      <w:r w:rsidR="00B24B28" w:rsidRPr="00625F2B">
        <w:rPr>
          <w:rFonts w:cs="Arial"/>
          <w:sz w:val="20"/>
        </w:rPr>
        <w:t xml:space="preserve">  Muha</w:t>
      </w:r>
      <w:r>
        <w:rPr>
          <w:rFonts w:cs="Arial"/>
          <w:sz w:val="20"/>
        </w:rPr>
        <w:t xml:space="preserve">rrem CERİTLİOĞLU         </w:t>
      </w:r>
      <w:r w:rsidR="00B24B28"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="00B24B28"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902AA3" w:rsidP="00B24B28">
      <w:pPr>
        <w:rPr>
          <w:rFonts w:cs="Arial"/>
          <w:szCs w:val="22"/>
        </w:rPr>
      </w:pP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220" w:rsidRDefault="00707220">
      <w:r>
        <w:separator/>
      </w:r>
    </w:p>
  </w:endnote>
  <w:endnote w:type="continuationSeparator" w:id="0">
    <w:p w:rsidR="00707220" w:rsidRDefault="00707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1386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E13866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4F1649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220" w:rsidRDefault="00707220">
      <w:r>
        <w:separator/>
      </w:r>
    </w:p>
  </w:footnote>
  <w:footnote w:type="continuationSeparator" w:id="0">
    <w:p w:rsidR="00707220" w:rsidRDefault="007072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A283041"/>
    <w:multiLevelType w:val="hybridMultilevel"/>
    <w:tmpl w:val="A9780E92"/>
    <w:lvl w:ilvl="0" w:tplc="6950B7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3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4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2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3"/>
  </w:num>
  <w:num w:numId="2">
    <w:abstractNumId w:val="1"/>
  </w:num>
  <w:num w:numId="3">
    <w:abstractNumId w:val="23"/>
  </w:num>
  <w:num w:numId="4">
    <w:abstractNumId w:val="30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2"/>
  </w:num>
  <w:num w:numId="14">
    <w:abstractNumId w:val="35"/>
  </w:num>
  <w:num w:numId="15">
    <w:abstractNumId w:val="11"/>
  </w:num>
  <w:num w:numId="16">
    <w:abstractNumId w:val="25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9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31"/>
  </w:num>
  <w:num w:numId="30">
    <w:abstractNumId w:val="28"/>
  </w:num>
  <w:num w:numId="31">
    <w:abstractNumId w:val="36"/>
  </w:num>
  <w:num w:numId="32">
    <w:abstractNumId w:val="16"/>
  </w:num>
  <w:num w:numId="33">
    <w:abstractNumId w:val="9"/>
  </w:num>
  <w:num w:numId="34">
    <w:abstractNumId w:val="32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4"/>
  </w:num>
  <w:num w:numId="41">
    <w:abstractNumId w:val="26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090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34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1B7A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1482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03C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0A2B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5536"/>
    <w:rsid w:val="00581440"/>
    <w:rsid w:val="00584060"/>
    <w:rsid w:val="00584460"/>
    <w:rsid w:val="005844FA"/>
    <w:rsid w:val="00584F41"/>
    <w:rsid w:val="00585587"/>
    <w:rsid w:val="005866DE"/>
    <w:rsid w:val="00587032"/>
    <w:rsid w:val="00587558"/>
    <w:rsid w:val="00587807"/>
    <w:rsid w:val="00596F39"/>
    <w:rsid w:val="005A078F"/>
    <w:rsid w:val="005A2570"/>
    <w:rsid w:val="005A3627"/>
    <w:rsid w:val="005A3AE7"/>
    <w:rsid w:val="005A3AEF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0B1F"/>
    <w:rsid w:val="005C1874"/>
    <w:rsid w:val="005C2E02"/>
    <w:rsid w:val="005C44E0"/>
    <w:rsid w:val="005C6059"/>
    <w:rsid w:val="005C6284"/>
    <w:rsid w:val="005C67B4"/>
    <w:rsid w:val="005D0F40"/>
    <w:rsid w:val="005D1895"/>
    <w:rsid w:val="005D5185"/>
    <w:rsid w:val="005D5B9C"/>
    <w:rsid w:val="005D5D7C"/>
    <w:rsid w:val="005D6F31"/>
    <w:rsid w:val="005D7481"/>
    <w:rsid w:val="005E1846"/>
    <w:rsid w:val="005E32BB"/>
    <w:rsid w:val="005E407E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35A"/>
    <w:rsid w:val="00637CD6"/>
    <w:rsid w:val="00640BF4"/>
    <w:rsid w:val="006413DA"/>
    <w:rsid w:val="006419CE"/>
    <w:rsid w:val="00641ED5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220"/>
    <w:rsid w:val="00707848"/>
    <w:rsid w:val="0070794A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6637"/>
    <w:rsid w:val="00877A61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A07B3"/>
    <w:rsid w:val="008A09EE"/>
    <w:rsid w:val="008A0C91"/>
    <w:rsid w:val="008A1225"/>
    <w:rsid w:val="008A17C9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325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BBC"/>
    <w:rsid w:val="009B2D3B"/>
    <w:rsid w:val="009B2E5F"/>
    <w:rsid w:val="009B30AF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255A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87F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32D3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605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634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397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1915"/>
    <w:rsid w:val="00D42D52"/>
    <w:rsid w:val="00D4409F"/>
    <w:rsid w:val="00D44317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63CD9"/>
    <w:rsid w:val="00D70131"/>
    <w:rsid w:val="00D72DE7"/>
    <w:rsid w:val="00D73F54"/>
    <w:rsid w:val="00D75D53"/>
    <w:rsid w:val="00D766B2"/>
    <w:rsid w:val="00D77490"/>
    <w:rsid w:val="00D80B27"/>
    <w:rsid w:val="00D8190B"/>
    <w:rsid w:val="00D8204E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3866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3DE"/>
    <w:rsid w:val="00E54FC7"/>
    <w:rsid w:val="00E55F1B"/>
    <w:rsid w:val="00E57966"/>
    <w:rsid w:val="00E6119B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6DD1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1B3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8CA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19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16FD-134E-4ED9-A2F8-91952D7B6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6</cp:revision>
  <cp:lastPrinted>2022-06-09T06:31:00Z</cp:lastPrinted>
  <dcterms:created xsi:type="dcterms:W3CDTF">2022-06-16T05:57:00Z</dcterms:created>
  <dcterms:modified xsi:type="dcterms:W3CDTF">2022-06-16T07:53:00Z</dcterms:modified>
</cp:coreProperties>
</file>