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090" w:rsidRDefault="00830ABC" w:rsidP="00274090">
      <w:pPr>
        <w:pStyle w:val="ListeParagraf"/>
        <w:rPr>
          <w:b/>
          <w:sz w:val="28"/>
          <w:szCs w:val="28"/>
        </w:rPr>
      </w:pPr>
      <w:r>
        <w:rPr>
          <w:b/>
          <w:sz w:val="28"/>
          <w:szCs w:val="28"/>
        </w:rPr>
        <w:t xml:space="preserve">KİLİS İL ÖZEL İDARESİ </w:t>
      </w:r>
      <w:r w:rsidR="00F920D9">
        <w:rPr>
          <w:b/>
          <w:sz w:val="28"/>
          <w:szCs w:val="28"/>
        </w:rPr>
        <w:t xml:space="preserve">PERSONEL LİMİTED ŞİRKETİNE </w:t>
      </w:r>
      <w:r w:rsidR="003F23BC">
        <w:rPr>
          <w:b/>
          <w:sz w:val="28"/>
          <w:szCs w:val="28"/>
        </w:rPr>
        <w:t xml:space="preserve">İNŞAAT MÜHENDİS </w:t>
      </w:r>
      <w:bookmarkStart w:id="0" w:name="_GoBack"/>
      <w:bookmarkEnd w:id="0"/>
      <w:proofErr w:type="gramStart"/>
      <w:r>
        <w:rPr>
          <w:b/>
          <w:sz w:val="28"/>
          <w:szCs w:val="28"/>
        </w:rPr>
        <w:t xml:space="preserve">MİMAR </w:t>
      </w:r>
      <w:r w:rsidR="001E512B">
        <w:rPr>
          <w:b/>
          <w:sz w:val="28"/>
          <w:szCs w:val="28"/>
        </w:rPr>
        <w:t xml:space="preserve"> VE</w:t>
      </w:r>
      <w:proofErr w:type="gramEnd"/>
      <w:r w:rsidR="001E512B">
        <w:rPr>
          <w:b/>
          <w:sz w:val="28"/>
          <w:szCs w:val="28"/>
        </w:rPr>
        <w:t xml:space="preserve"> USTA </w:t>
      </w:r>
      <w:r>
        <w:rPr>
          <w:b/>
          <w:sz w:val="28"/>
          <w:szCs w:val="28"/>
        </w:rPr>
        <w:t xml:space="preserve">ALIMNA İLİŞKİN GENEL ŞARTLAR </w:t>
      </w:r>
    </w:p>
    <w:p w:rsidR="00F1190E" w:rsidRPr="00274090" w:rsidRDefault="00FA39BA" w:rsidP="00274090">
      <w:pPr>
        <w:pStyle w:val="ListeParagraf"/>
        <w:numPr>
          <w:ilvl w:val="0"/>
          <w:numId w:val="1"/>
        </w:numPr>
        <w:jc w:val="both"/>
        <w:rPr>
          <w:rFonts w:ascii="Times New Roman" w:hAnsi="Times New Roman" w:cs="Times New Roman"/>
          <w:sz w:val="24"/>
          <w:szCs w:val="24"/>
        </w:rPr>
      </w:pPr>
      <w:r w:rsidRPr="00274090">
        <w:rPr>
          <w:rFonts w:ascii="Times New Roman" w:hAnsi="Times New Roman" w:cs="Times New Roman"/>
          <w:sz w:val="24"/>
          <w:szCs w:val="24"/>
        </w:rPr>
        <w:t xml:space="preserve"> 657 sayılı Kanunun 48 inci maddesinin</w:t>
      </w:r>
      <w:r w:rsidR="005C7460" w:rsidRPr="00274090">
        <w:rPr>
          <w:rFonts w:ascii="Times New Roman" w:hAnsi="Times New Roman" w:cs="Times New Roman"/>
          <w:sz w:val="24"/>
          <w:szCs w:val="24"/>
        </w:rPr>
        <w:t xml:space="preserve"> (1), (4), (5), (7), (7. Madde için Kamu Hastanesinden alınmış ilgili poliklinik raporu</w:t>
      </w:r>
      <w:r w:rsidR="00CF1F49">
        <w:rPr>
          <w:rFonts w:ascii="Times New Roman" w:hAnsi="Times New Roman" w:cs="Times New Roman"/>
          <w:sz w:val="24"/>
          <w:szCs w:val="24"/>
        </w:rPr>
        <w:t>)</w:t>
      </w:r>
    </w:p>
    <w:p w:rsidR="00445FC0" w:rsidRPr="00274090" w:rsidRDefault="00445FC0" w:rsidP="00274090">
      <w:pPr>
        <w:pStyle w:val="ListeParagraf"/>
        <w:jc w:val="both"/>
        <w:rPr>
          <w:rFonts w:ascii="Times New Roman" w:hAnsi="Times New Roman" w:cs="Times New Roman"/>
          <w:sz w:val="24"/>
          <w:szCs w:val="24"/>
        </w:rPr>
      </w:pPr>
    </w:p>
    <w:p w:rsidR="005C7460" w:rsidRPr="00274090" w:rsidRDefault="005C7460" w:rsidP="00274090">
      <w:pPr>
        <w:pStyle w:val="ListeParagraf"/>
        <w:numPr>
          <w:ilvl w:val="0"/>
          <w:numId w:val="1"/>
        </w:numPr>
        <w:jc w:val="both"/>
        <w:rPr>
          <w:rFonts w:ascii="Times New Roman" w:hAnsi="Times New Roman" w:cs="Times New Roman"/>
          <w:sz w:val="24"/>
          <w:szCs w:val="24"/>
        </w:rPr>
      </w:pPr>
      <w:r w:rsidRPr="00274090">
        <w:rPr>
          <w:rFonts w:ascii="Times New Roman" w:hAnsi="Times New Roman" w:cs="Times New Roman"/>
          <w:sz w:val="24"/>
          <w:szCs w:val="24"/>
        </w:rPr>
        <w:t xml:space="preserve"> Herhangi bir sosyal güvenlik kurumundan emeklilik,</w:t>
      </w:r>
      <w:r w:rsidR="0099250F" w:rsidRPr="00274090">
        <w:rPr>
          <w:rFonts w:ascii="Times New Roman" w:hAnsi="Times New Roman" w:cs="Times New Roman"/>
          <w:sz w:val="24"/>
          <w:szCs w:val="24"/>
        </w:rPr>
        <w:t xml:space="preserve"> </w:t>
      </w:r>
      <w:r w:rsidRPr="00274090">
        <w:rPr>
          <w:rFonts w:ascii="Times New Roman" w:hAnsi="Times New Roman" w:cs="Times New Roman"/>
          <w:sz w:val="24"/>
          <w:szCs w:val="24"/>
        </w:rPr>
        <w:t xml:space="preserve"> yaşlılık,</w:t>
      </w:r>
      <w:r w:rsidR="0099250F" w:rsidRPr="00274090">
        <w:rPr>
          <w:rFonts w:ascii="Times New Roman" w:hAnsi="Times New Roman" w:cs="Times New Roman"/>
          <w:sz w:val="24"/>
          <w:szCs w:val="24"/>
        </w:rPr>
        <w:t xml:space="preserve"> </w:t>
      </w:r>
      <w:r w:rsidRPr="00274090">
        <w:rPr>
          <w:rFonts w:ascii="Times New Roman" w:hAnsi="Times New Roman" w:cs="Times New Roman"/>
          <w:sz w:val="24"/>
          <w:szCs w:val="24"/>
        </w:rPr>
        <w:t>malullük veya benzeri aylık almaya hak kazanmamış olmak. (Başvuru sahipleri herhangi bir sosyal güvenlik kurumundan emeklilik, yaşlılık veya malullük aylığı almaya hak kazanmadıklarına dair beyanda bulunur.)</w:t>
      </w:r>
    </w:p>
    <w:p w:rsidR="00445FC0" w:rsidRPr="00274090" w:rsidRDefault="00445FC0" w:rsidP="00274090">
      <w:pPr>
        <w:pStyle w:val="ListeParagraf"/>
        <w:jc w:val="both"/>
        <w:rPr>
          <w:rFonts w:ascii="Times New Roman" w:hAnsi="Times New Roman" w:cs="Times New Roman"/>
          <w:sz w:val="24"/>
          <w:szCs w:val="24"/>
        </w:rPr>
      </w:pPr>
    </w:p>
    <w:p w:rsidR="00C3009A" w:rsidRDefault="00445FC0" w:rsidP="00274090">
      <w:pPr>
        <w:pStyle w:val="ListeParagraf"/>
        <w:numPr>
          <w:ilvl w:val="0"/>
          <w:numId w:val="1"/>
        </w:numPr>
        <w:jc w:val="both"/>
        <w:rPr>
          <w:rFonts w:ascii="Times New Roman" w:hAnsi="Times New Roman" w:cs="Times New Roman"/>
          <w:sz w:val="24"/>
          <w:szCs w:val="24"/>
        </w:rPr>
      </w:pPr>
      <w:r w:rsidRPr="00032E6D">
        <w:rPr>
          <w:rFonts w:ascii="Times New Roman" w:hAnsi="Times New Roman" w:cs="Times New Roman"/>
          <w:sz w:val="24"/>
          <w:szCs w:val="24"/>
        </w:rPr>
        <w:t xml:space="preserve">İşbaşı yapan personellerin sigorta giriş tarihinden itibaren 2 aylık deneme süreçleri olacaktır. Deneme süreci sonunda </w:t>
      </w:r>
      <w:r w:rsidR="0007274F">
        <w:rPr>
          <w:rFonts w:ascii="Times New Roman" w:hAnsi="Times New Roman" w:cs="Times New Roman"/>
          <w:sz w:val="24"/>
          <w:szCs w:val="24"/>
        </w:rPr>
        <w:t xml:space="preserve">İdaremizin </w:t>
      </w:r>
      <w:r w:rsidRPr="00032E6D">
        <w:rPr>
          <w:rFonts w:ascii="Times New Roman" w:hAnsi="Times New Roman" w:cs="Times New Roman"/>
          <w:sz w:val="24"/>
          <w:szCs w:val="24"/>
        </w:rPr>
        <w:t>ilgili Müdürlü</w:t>
      </w:r>
      <w:r w:rsidR="0007274F">
        <w:rPr>
          <w:rFonts w:ascii="Times New Roman" w:hAnsi="Times New Roman" w:cs="Times New Roman"/>
          <w:sz w:val="24"/>
          <w:szCs w:val="24"/>
        </w:rPr>
        <w:t xml:space="preserve">ğü </w:t>
      </w:r>
      <w:r w:rsidRPr="00032E6D">
        <w:rPr>
          <w:rFonts w:ascii="Times New Roman" w:hAnsi="Times New Roman" w:cs="Times New Roman"/>
          <w:sz w:val="24"/>
          <w:szCs w:val="24"/>
        </w:rPr>
        <w:t>tarafından değerlendirilip verilecek uygunluk veya yeterlilik görüşüne göre iş akitleri kesinlik kazanacaktır. Uygun veya yeterli görülmeyen</w:t>
      </w:r>
      <w:r w:rsidR="00370D01" w:rsidRPr="00032E6D">
        <w:rPr>
          <w:rFonts w:ascii="Times New Roman" w:hAnsi="Times New Roman" w:cs="Times New Roman"/>
          <w:sz w:val="24"/>
          <w:szCs w:val="24"/>
        </w:rPr>
        <w:t xml:space="preserve"> personelin iş sözleşmesi hiçbir hak veya menfaat verilmeden işveren tarafından tek taraflı sonlandırılacaktır. İş sözleşmesi sonlandırılan personel yerine sıradaki yedek personel çağrılacaktır. Bu maddede geçen hükümler yedekten çağrılan personel içinde aynen</w:t>
      </w:r>
      <w:r w:rsidR="00C3009A" w:rsidRPr="00032E6D">
        <w:rPr>
          <w:rFonts w:ascii="Times New Roman" w:hAnsi="Times New Roman" w:cs="Times New Roman"/>
          <w:sz w:val="24"/>
          <w:szCs w:val="24"/>
        </w:rPr>
        <w:t xml:space="preserve"> uyg</w:t>
      </w:r>
      <w:r w:rsidR="00370D01" w:rsidRPr="00032E6D">
        <w:rPr>
          <w:rFonts w:ascii="Times New Roman" w:hAnsi="Times New Roman" w:cs="Times New Roman"/>
          <w:sz w:val="24"/>
          <w:szCs w:val="24"/>
        </w:rPr>
        <w:t>ulanacaktır.</w:t>
      </w:r>
    </w:p>
    <w:p w:rsidR="00461080" w:rsidRPr="00461080" w:rsidRDefault="00461080" w:rsidP="00461080">
      <w:pPr>
        <w:pStyle w:val="ListeParagraf"/>
        <w:rPr>
          <w:rFonts w:ascii="Times New Roman" w:hAnsi="Times New Roman" w:cs="Times New Roman"/>
          <w:sz w:val="24"/>
          <w:szCs w:val="24"/>
        </w:rPr>
      </w:pPr>
    </w:p>
    <w:p w:rsidR="00461080" w:rsidRDefault="00461080" w:rsidP="00461080">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Ağır ve </w:t>
      </w:r>
      <w:proofErr w:type="gramStart"/>
      <w:r>
        <w:rPr>
          <w:rFonts w:ascii="Times New Roman" w:hAnsi="Times New Roman" w:cs="Times New Roman"/>
          <w:sz w:val="24"/>
          <w:szCs w:val="24"/>
        </w:rPr>
        <w:t>tehlikeli  işlerde</w:t>
      </w:r>
      <w:proofErr w:type="gramEnd"/>
      <w:r>
        <w:rPr>
          <w:rFonts w:ascii="Times New Roman" w:hAnsi="Times New Roman" w:cs="Times New Roman"/>
          <w:sz w:val="24"/>
          <w:szCs w:val="24"/>
        </w:rPr>
        <w:t xml:space="preserve">  çalışmasına engel olacak herhangi bir hastalığının bulunmadığı, seyahat engeli olmaksızın arazi şartlarında çalışabilir olduğuna ilişkin tam teşekküllü resmi sağlık kurumlarından sağlık raporu  alabilecek durumda olmak (İş sözleşmesi aşamasında kamu sağlık kurumlarından alınmış sağlık raporu istenilecektir)</w:t>
      </w:r>
    </w:p>
    <w:p w:rsidR="0012794B" w:rsidRPr="0012794B" w:rsidRDefault="0012794B" w:rsidP="0012794B">
      <w:pPr>
        <w:pStyle w:val="ListeParagraf"/>
        <w:rPr>
          <w:rFonts w:ascii="Times New Roman" w:hAnsi="Times New Roman" w:cs="Times New Roman"/>
          <w:sz w:val="24"/>
          <w:szCs w:val="24"/>
        </w:rPr>
      </w:pPr>
    </w:p>
    <w:p w:rsidR="00063E0F" w:rsidRDefault="00C3009A" w:rsidP="00274090">
      <w:pPr>
        <w:pStyle w:val="ListeParagraf"/>
        <w:numPr>
          <w:ilvl w:val="0"/>
          <w:numId w:val="1"/>
        </w:numPr>
        <w:jc w:val="both"/>
        <w:rPr>
          <w:rFonts w:ascii="Times New Roman" w:hAnsi="Times New Roman" w:cs="Times New Roman"/>
          <w:sz w:val="24"/>
          <w:szCs w:val="24"/>
        </w:rPr>
      </w:pPr>
      <w:r w:rsidRPr="0012794B">
        <w:rPr>
          <w:rFonts w:ascii="Times New Roman" w:hAnsi="Times New Roman" w:cs="Times New Roman"/>
          <w:sz w:val="24"/>
          <w:szCs w:val="24"/>
        </w:rPr>
        <w:t>Personelin ücreti, Şirketimizin mevcut karara bağlanan ve süresi en son bitecek toplu iş sözleşmesinin bitim tarihine kadar bu toplu iş sözleşmesinin uygulanması suretiyle oluşan emsal unvan veya pozisyondaki ücret ile diğer mali ve sosyal haklardan fazla olamaz. Bu madde ile ilgili, İl Özel İdareleri Şirketlerinin Üyesi Bulun</w:t>
      </w:r>
      <w:r w:rsidR="00032E6D" w:rsidRPr="0012794B">
        <w:rPr>
          <w:rFonts w:ascii="Times New Roman" w:hAnsi="Times New Roman" w:cs="Times New Roman"/>
          <w:sz w:val="24"/>
          <w:szCs w:val="24"/>
        </w:rPr>
        <w:t>duğu Türk Ağır Sanayi</w:t>
      </w:r>
      <w:r w:rsidRPr="0012794B">
        <w:rPr>
          <w:rFonts w:ascii="Times New Roman" w:hAnsi="Times New Roman" w:cs="Times New Roman"/>
          <w:sz w:val="24"/>
          <w:szCs w:val="24"/>
        </w:rPr>
        <w:t xml:space="preserve"> ve Hizmet Sektörü Kamu İşverenleri Sendikası (TÜHİS) ile Türkiye Yol, Yapı, İnşaat İşçileri Sendikası (YOL-İŞ SENDİKASI) arasında imzalanan </w:t>
      </w:r>
      <w:r w:rsidR="00063E0F">
        <w:rPr>
          <w:rFonts w:ascii="Times New Roman" w:hAnsi="Times New Roman" w:cs="Times New Roman"/>
          <w:sz w:val="24"/>
          <w:szCs w:val="24"/>
        </w:rPr>
        <w:t>en son Toplu İş Sözleşmesi hükümlerine göre ödenecektir.</w:t>
      </w:r>
    </w:p>
    <w:p w:rsidR="00063E0F" w:rsidRPr="00063E0F" w:rsidRDefault="00063E0F" w:rsidP="00063E0F">
      <w:pPr>
        <w:pStyle w:val="ListeParagraf"/>
        <w:rPr>
          <w:rFonts w:ascii="Times New Roman" w:hAnsi="Times New Roman" w:cs="Times New Roman"/>
          <w:sz w:val="24"/>
          <w:szCs w:val="24"/>
        </w:rPr>
      </w:pPr>
    </w:p>
    <w:p w:rsidR="005E41BC" w:rsidRDefault="00A06D5A" w:rsidP="00274090">
      <w:pPr>
        <w:pStyle w:val="ListeParagraf"/>
        <w:numPr>
          <w:ilvl w:val="0"/>
          <w:numId w:val="1"/>
        </w:numPr>
        <w:jc w:val="both"/>
        <w:rPr>
          <w:rFonts w:ascii="Times New Roman" w:hAnsi="Times New Roman" w:cs="Times New Roman"/>
          <w:sz w:val="24"/>
          <w:szCs w:val="24"/>
        </w:rPr>
      </w:pPr>
      <w:r w:rsidRPr="00274090">
        <w:rPr>
          <w:rFonts w:ascii="Times New Roman" w:hAnsi="Times New Roman" w:cs="Times New Roman"/>
          <w:sz w:val="24"/>
          <w:szCs w:val="24"/>
        </w:rPr>
        <w:t>Başvuru sahiplerinin beyanı veya sunmuş oldukları evrak ve belgelerde gerçeği yansıtmayan bir durum tespit edildiği anda başvurusu değerlendirme dışı bırakılacaktır.</w:t>
      </w:r>
      <w:r w:rsidR="002F1AF7">
        <w:rPr>
          <w:rFonts w:ascii="Times New Roman" w:hAnsi="Times New Roman" w:cs="Times New Roman"/>
          <w:sz w:val="24"/>
          <w:szCs w:val="24"/>
        </w:rPr>
        <w:t xml:space="preserve"> </w:t>
      </w:r>
      <w:r w:rsidRPr="00274090">
        <w:rPr>
          <w:rFonts w:ascii="Times New Roman" w:hAnsi="Times New Roman" w:cs="Times New Roman"/>
          <w:sz w:val="24"/>
          <w:szCs w:val="24"/>
        </w:rPr>
        <w:t>Gerçeği yansıtmayan durum işe başladıktan sonra tespit edilir ise iş sözleşmesi tazminatsız olarak tek taraflı fesih edilecek</w:t>
      </w:r>
      <w:r w:rsidR="005E41BC">
        <w:rPr>
          <w:rFonts w:ascii="Times New Roman" w:hAnsi="Times New Roman" w:cs="Times New Roman"/>
          <w:sz w:val="24"/>
          <w:szCs w:val="24"/>
        </w:rPr>
        <w:t>tir.</w:t>
      </w:r>
    </w:p>
    <w:p w:rsidR="005E41BC" w:rsidRPr="005E41BC" w:rsidRDefault="005E41BC" w:rsidP="005E41BC">
      <w:pPr>
        <w:pStyle w:val="ListeParagraf"/>
        <w:rPr>
          <w:rFonts w:ascii="Times New Roman" w:hAnsi="Times New Roman" w:cs="Times New Roman"/>
          <w:sz w:val="24"/>
          <w:szCs w:val="24"/>
        </w:rPr>
      </w:pPr>
    </w:p>
    <w:p w:rsidR="00F71AD8" w:rsidRPr="00274090" w:rsidRDefault="00A06D5A" w:rsidP="00274090">
      <w:pPr>
        <w:pStyle w:val="ListeParagraf"/>
        <w:numPr>
          <w:ilvl w:val="0"/>
          <w:numId w:val="1"/>
        </w:numPr>
        <w:jc w:val="both"/>
        <w:rPr>
          <w:rFonts w:ascii="Times New Roman" w:hAnsi="Times New Roman" w:cs="Times New Roman"/>
          <w:sz w:val="24"/>
          <w:szCs w:val="24"/>
        </w:rPr>
      </w:pPr>
      <w:r w:rsidRPr="00274090">
        <w:rPr>
          <w:rFonts w:ascii="Times New Roman" w:hAnsi="Times New Roman" w:cs="Times New Roman"/>
          <w:sz w:val="24"/>
          <w:szCs w:val="24"/>
        </w:rPr>
        <w:t>Şirketimiz ve Şirketimizin % 100 hissesi sahibi o</w:t>
      </w:r>
      <w:r w:rsidR="001927A7">
        <w:rPr>
          <w:rFonts w:ascii="Times New Roman" w:hAnsi="Times New Roman" w:cs="Times New Roman"/>
          <w:sz w:val="24"/>
          <w:szCs w:val="24"/>
        </w:rPr>
        <w:t>lduğu Kilis</w:t>
      </w:r>
      <w:r w:rsidR="002F1AF7">
        <w:rPr>
          <w:rFonts w:ascii="Times New Roman" w:hAnsi="Times New Roman" w:cs="Times New Roman"/>
          <w:sz w:val="24"/>
          <w:szCs w:val="24"/>
        </w:rPr>
        <w:t xml:space="preserve"> İl Özel İdaresi </w:t>
      </w:r>
      <w:r w:rsidRPr="00274090">
        <w:rPr>
          <w:rFonts w:ascii="Times New Roman" w:hAnsi="Times New Roman" w:cs="Times New Roman"/>
          <w:sz w:val="24"/>
          <w:szCs w:val="24"/>
        </w:rPr>
        <w:t>başvuru sahibi personeli ç</w:t>
      </w:r>
      <w:r w:rsidR="001927A7">
        <w:rPr>
          <w:rFonts w:ascii="Times New Roman" w:hAnsi="Times New Roman" w:cs="Times New Roman"/>
          <w:sz w:val="24"/>
          <w:szCs w:val="24"/>
        </w:rPr>
        <w:t>alıştığı süre içerisinde Kilis</w:t>
      </w:r>
      <w:r w:rsidR="00B30CBF">
        <w:rPr>
          <w:rFonts w:ascii="Times New Roman" w:hAnsi="Times New Roman" w:cs="Times New Roman"/>
          <w:sz w:val="24"/>
          <w:szCs w:val="24"/>
        </w:rPr>
        <w:t xml:space="preserve"> </w:t>
      </w:r>
      <w:proofErr w:type="gramStart"/>
      <w:r w:rsidR="00B30CBF">
        <w:rPr>
          <w:rFonts w:ascii="Times New Roman" w:hAnsi="Times New Roman" w:cs="Times New Roman"/>
          <w:sz w:val="24"/>
          <w:szCs w:val="24"/>
        </w:rPr>
        <w:t>Merkez  veya</w:t>
      </w:r>
      <w:proofErr w:type="gramEnd"/>
      <w:r w:rsidR="00B30CBF">
        <w:rPr>
          <w:rFonts w:ascii="Times New Roman" w:hAnsi="Times New Roman" w:cs="Times New Roman"/>
          <w:sz w:val="24"/>
          <w:szCs w:val="24"/>
        </w:rPr>
        <w:t xml:space="preserve"> t</w:t>
      </w:r>
      <w:r w:rsidRPr="00274090">
        <w:rPr>
          <w:rFonts w:ascii="Times New Roman" w:hAnsi="Times New Roman" w:cs="Times New Roman"/>
          <w:sz w:val="24"/>
          <w:szCs w:val="24"/>
        </w:rPr>
        <w:t>üm İlçelerinde (il sınırının tamamı) görevlendirebilir, fazla mesai yaptırabilir.( Afet Durumunda Ülke Genelinde)</w:t>
      </w:r>
    </w:p>
    <w:p w:rsidR="00C87462" w:rsidRPr="00274090" w:rsidRDefault="00C87462" w:rsidP="00274090">
      <w:pPr>
        <w:pStyle w:val="ListeParagraf"/>
        <w:jc w:val="both"/>
        <w:rPr>
          <w:rFonts w:ascii="Times New Roman" w:hAnsi="Times New Roman" w:cs="Times New Roman"/>
          <w:sz w:val="24"/>
          <w:szCs w:val="24"/>
        </w:rPr>
      </w:pPr>
    </w:p>
    <w:p w:rsidR="00C87462" w:rsidRPr="00274090" w:rsidRDefault="00C87462" w:rsidP="00274090">
      <w:pPr>
        <w:pStyle w:val="ListeParagraf"/>
        <w:numPr>
          <w:ilvl w:val="0"/>
          <w:numId w:val="1"/>
        </w:numPr>
        <w:jc w:val="both"/>
        <w:rPr>
          <w:rFonts w:ascii="Times New Roman" w:hAnsi="Times New Roman" w:cs="Times New Roman"/>
          <w:sz w:val="24"/>
          <w:szCs w:val="24"/>
        </w:rPr>
      </w:pPr>
      <w:r w:rsidRPr="00274090">
        <w:rPr>
          <w:rFonts w:ascii="Times New Roman" w:hAnsi="Times New Roman" w:cs="Times New Roman"/>
          <w:sz w:val="24"/>
          <w:szCs w:val="24"/>
        </w:rPr>
        <w:t>Yapılacak sınav ve değerlendirmelerde yeterli görülmeyen başvuruların olması durumunda yedek listedeki başvurular sırası ile değerlendiril</w:t>
      </w:r>
      <w:r w:rsidR="008B0DFD">
        <w:rPr>
          <w:rFonts w:ascii="Times New Roman" w:hAnsi="Times New Roman" w:cs="Times New Roman"/>
          <w:sz w:val="24"/>
          <w:szCs w:val="24"/>
        </w:rPr>
        <w:t xml:space="preserve">ecektir. Değerlendirme, </w:t>
      </w:r>
      <w:r w:rsidRPr="00274090">
        <w:rPr>
          <w:rFonts w:ascii="Times New Roman" w:hAnsi="Times New Roman" w:cs="Times New Roman"/>
          <w:sz w:val="24"/>
          <w:szCs w:val="24"/>
        </w:rPr>
        <w:lastRenderedPageBreak/>
        <w:t xml:space="preserve">ve sınavlar sonunda eşit olan başvurularda iş tecrübesi, eğitim ve kamu tecrübelerine bakılacak olup, eşitliğin bozulmaması durumunda </w:t>
      </w:r>
      <w:r w:rsidR="008B0DFD">
        <w:rPr>
          <w:rFonts w:ascii="Times New Roman" w:hAnsi="Times New Roman" w:cs="Times New Roman"/>
          <w:sz w:val="24"/>
          <w:szCs w:val="24"/>
        </w:rPr>
        <w:t xml:space="preserve">taraflarında hazır bulunduğu </w:t>
      </w:r>
      <w:r w:rsidRPr="00274090">
        <w:rPr>
          <w:rFonts w:ascii="Times New Roman" w:hAnsi="Times New Roman" w:cs="Times New Roman"/>
          <w:sz w:val="24"/>
          <w:szCs w:val="24"/>
        </w:rPr>
        <w:t>kura çekimi yapılarak hak sahibi belirlenecektir.</w:t>
      </w:r>
    </w:p>
    <w:p w:rsidR="00C87462" w:rsidRPr="00274090" w:rsidRDefault="00C87462" w:rsidP="00274090">
      <w:pPr>
        <w:pStyle w:val="ListeParagraf"/>
        <w:jc w:val="both"/>
        <w:rPr>
          <w:rFonts w:ascii="Times New Roman" w:hAnsi="Times New Roman" w:cs="Times New Roman"/>
          <w:sz w:val="24"/>
          <w:szCs w:val="24"/>
        </w:rPr>
      </w:pPr>
    </w:p>
    <w:p w:rsidR="00C87462" w:rsidRDefault="00C87462" w:rsidP="00274090">
      <w:pPr>
        <w:pStyle w:val="ListeParagraf"/>
        <w:numPr>
          <w:ilvl w:val="0"/>
          <w:numId w:val="1"/>
        </w:numPr>
        <w:jc w:val="both"/>
        <w:rPr>
          <w:rFonts w:ascii="Times New Roman" w:hAnsi="Times New Roman" w:cs="Times New Roman"/>
          <w:sz w:val="24"/>
          <w:szCs w:val="24"/>
        </w:rPr>
      </w:pPr>
      <w:r w:rsidRPr="00274090">
        <w:rPr>
          <w:rFonts w:ascii="Times New Roman" w:hAnsi="Times New Roman" w:cs="Times New Roman"/>
          <w:sz w:val="24"/>
          <w:szCs w:val="24"/>
        </w:rPr>
        <w:t>Adayların başvurudan önceki çalıştığı işyerlerinden, “SGK çıkış nedeni (4857/26) disiplin kurulu kararı ile fesih/İŞKUR çıkış nedeni disiplin kurulu kararı ile fesih (4857/25)” nedenleri ile iş akdi sonlandırılmış olmamalı.</w:t>
      </w:r>
    </w:p>
    <w:p w:rsidR="00F71661" w:rsidRPr="00F71661" w:rsidRDefault="00F71661" w:rsidP="00F71661">
      <w:pPr>
        <w:pStyle w:val="ListeParagraf"/>
        <w:rPr>
          <w:rFonts w:ascii="Times New Roman" w:hAnsi="Times New Roman" w:cs="Times New Roman"/>
          <w:sz w:val="24"/>
          <w:szCs w:val="24"/>
        </w:rPr>
      </w:pPr>
    </w:p>
    <w:p w:rsidR="00C87462" w:rsidRDefault="00F71661" w:rsidP="003B07A8">
      <w:pPr>
        <w:pStyle w:val="ListeParagraf"/>
        <w:numPr>
          <w:ilvl w:val="0"/>
          <w:numId w:val="1"/>
        </w:numPr>
        <w:jc w:val="both"/>
        <w:rPr>
          <w:rFonts w:ascii="Times New Roman" w:hAnsi="Times New Roman" w:cs="Times New Roman"/>
          <w:sz w:val="24"/>
          <w:szCs w:val="24"/>
        </w:rPr>
      </w:pPr>
      <w:r w:rsidRPr="00DE71E3">
        <w:rPr>
          <w:rFonts w:ascii="Times New Roman" w:hAnsi="Times New Roman" w:cs="Times New Roman"/>
          <w:sz w:val="24"/>
          <w:szCs w:val="24"/>
        </w:rPr>
        <w:t xml:space="preserve">Müracaat belgeleri tam olan ve </w:t>
      </w:r>
      <w:proofErr w:type="gramStart"/>
      <w:r w:rsidRPr="00DE71E3">
        <w:rPr>
          <w:rFonts w:ascii="Times New Roman" w:hAnsi="Times New Roman" w:cs="Times New Roman"/>
          <w:sz w:val="24"/>
          <w:szCs w:val="24"/>
        </w:rPr>
        <w:t>başvuruları  kabul</w:t>
      </w:r>
      <w:proofErr w:type="gramEnd"/>
      <w:r w:rsidRPr="00DE71E3">
        <w:rPr>
          <w:rFonts w:ascii="Times New Roman" w:hAnsi="Times New Roman" w:cs="Times New Roman"/>
          <w:sz w:val="24"/>
          <w:szCs w:val="24"/>
        </w:rPr>
        <w:t xml:space="preserve"> edilen adaylar İl Özel İdaresi internet sayfasında ilan edilecek ve  adaylara ayrıca tebligat yapılmayacaktır. Adaylar bu duyuruda belirtilen </w:t>
      </w:r>
      <w:r w:rsidR="00DE71E3" w:rsidRPr="00DE71E3">
        <w:rPr>
          <w:rFonts w:ascii="Times New Roman" w:hAnsi="Times New Roman" w:cs="Times New Roman"/>
          <w:sz w:val="24"/>
          <w:szCs w:val="24"/>
        </w:rPr>
        <w:t xml:space="preserve">tarih ve saatlerde </w:t>
      </w:r>
      <w:proofErr w:type="gramStart"/>
      <w:r w:rsidR="00DE71E3" w:rsidRPr="00DE71E3">
        <w:rPr>
          <w:rFonts w:ascii="Times New Roman" w:hAnsi="Times New Roman" w:cs="Times New Roman"/>
          <w:sz w:val="24"/>
          <w:szCs w:val="24"/>
        </w:rPr>
        <w:t>yazılı  ve</w:t>
      </w:r>
      <w:proofErr w:type="gramEnd"/>
      <w:r w:rsidR="00DE71E3" w:rsidRPr="00DE71E3">
        <w:rPr>
          <w:rFonts w:ascii="Times New Roman" w:hAnsi="Times New Roman" w:cs="Times New Roman"/>
          <w:sz w:val="24"/>
          <w:szCs w:val="24"/>
        </w:rPr>
        <w:t xml:space="preserve"> sözlü sınavlara tabi tutulacaktır.</w:t>
      </w:r>
    </w:p>
    <w:p w:rsidR="005562F2" w:rsidRPr="005562F2" w:rsidRDefault="005562F2" w:rsidP="005562F2">
      <w:pPr>
        <w:pStyle w:val="ListeParagraf"/>
        <w:rPr>
          <w:rFonts w:ascii="Times New Roman" w:hAnsi="Times New Roman" w:cs="Times New Roman"/>
          <w:sz w:val="24"/>
          <w:szCs w:val="24"/>
        </w:rPr>
      </w:pPr>
    </w:p>
    <w:p w:rsidR="005562F2" w:rsidRPr="005562F2" w:rsidRDefault="005562F2" w:rsidP="005562F2">
      <w:pPr>
        <w:pStyle w:val="ListeParagraf"/>
        <w:numPr>
          <w:ilvl w:val="0"/>
          <w:numId w:val="1"/>
        </w:numPr>
        <w:jc w:val="both"/>
        <w:rPr>
          <w:rFonts w:ascii="Times New Roman" w:hAnsi="Times New Roman" w:cs="Times New Roman"/>
          <w:sz w:val="24"/>
          <w:szCs w:val="24"/>
        </w:rPr>
      </w:pPr>
      <w:r>
        <w:rPr>
          <w:rFonts w:ascii="Times New Roman" w:hAnsi="Times New Roman"/>
          <w:sz w:val="24"/>
          <w:szCs w:val="24"/>
          <w:lang w:eastAsia="tr-TR"/>
        </w:rPr>
        <w:t xml:space="preserve">İnşaat Mühendisli ve Mimarlık için adaylar yazılı ve sözlü sınava, ustalık için ise yazılı ve uygulamalı </w:t>
      </w:r>
      <w:r w:rsidR="002D5EB1">
        <w:rPr>
          <w:rFonts w:ascii="Times New Roman" w:hAnsi="Times New Roman"/>
          <w:sz w:val="24"/>
          <w:szCs w:val="24"/>
          <w:lang w:eastAsia="tr-TR"/>
        </w:rPr>
        <w:t xml:space="preserve">sınava </w:t>
      </w:r>
      <w:r w:rsidRPr="005562F2">
        <w:rPr>
          <w:rFonts w:ascii="Times New Roman" w:hAnsi="Times New Roman"/>
          <w:sz w:val="24"/>
          <w:szCs w:val="24"/>
          <w:lang w:eastAsia="tr-TR"/>
        </w:rPr>
        <w:t>tabi tutulacaktır.</w:t>
      </w:r>
    </w:p>
    <w:p w:rsidR="005562F2" w:rsidRPr="005562F2" w:rsidRDefault="005562F2" w:rsidP="005562F2">
      <w:pPr>
        <w:pStyle w:val="ListeParagraf"/>
        <w:rPr>
          <w:rFonts w:ascii="Times New Roman" w:hAnsi="Times New Roman"/>
          <w:sz w:val="24"/>
          <w:szCs w:val="24"/>
          <w:lang w:eastAsia="tr-TR"/>
        </w:rPr>
      </w:pPr>
    </w:p>
    <w:p w:rsidR="00047204" w:rsidRPr="00047204" w:rsidRDefault="005562F2" w:rsidP="00047204">
      <w:pPr>
        <w:pStyle w:val="ListeParagraf"/>
        <w:numPr>
          <w:ilvl w:val="0"/>
          <w:numId w:val="1"/>
        </w:numPr>
        <w:jc w:val="both"/>
        <w:rPr>
          <w:rFonts w:ascii="Times New Roman" w:hAnsi="Times New Roman" w:cs="Times New Roman"/>
          <w:sz w:val="24"/>
          <w:szCs w:val="24"/>
        </w:rPr>
      </w:pPr>
      <w:r w:rsidRPr="005562F2">
        <w:rPr>
          <w:rFonts w:ascii="Times New Roman" w:hAnsi="Times New Roman"/>
          <w:sz w:val="24"/>
          <w:szCs w:val="24"/>
          <w:lang w:eastAsia="tr-TR"/>
        </w:rPr>
        <w:t xml:space="preserve">Yazılı sınavda başarılı </w:t>
      </w:r>
      <w:proofErr w:type="gramStart"/>
      <w:r w:rsidRPr="005562F2">
        <w:rPr>
          <w:rFonts w:ascii="Times New Roman" w:hAnsi="Times New Roman"/>
          <w:sz w:val="24"/>
          <w:szCs w:val="24"/>
          <w:lang w:eastAsia="tr-TR"/>
        </w:rPr>
        <w:t>olabilmek</w:t>
      </w:r>
      <w:r>
        <w:rPr>
          <w:rFonts w:ascii="Times New Roman" w:hAnsi="Times New Roman"/>
          <w:sz w:val="24"/>
          <w:szCs w:val="24"/>
          <w:lang w:eastAsia="tr-TR"/>
        </w:rPr>
        <w:t xml:space="preserve"> </w:t>
      </w:r>
      <w:r w:rsidRPr="005562F2">
        <w:rPr>
          <w:rFonts w:ascii="Times New Roman" w:hAnsi="Times New Roman"/>
          <w:sz w:val="24"/>
          <w:szCs w:val="24"/>
          <w:lang w:eastAsia="tr-TR"/>
        </w:rPr>
        <w:t xml:space="preserve"> sözlü</w:t>
      </w:r>
      <w:proofErr w:type="gramEnd"/>
      <w:r w:rsidRPr="005562F2">
        <w:rPr>
          <w:rFonts w:ascii="Times New Roman" w:hAnsi="Times New Roman"/>
          <w:sz w:val="24"/>
          <w:szCs w:val="24"/>
          <w:lang w:eastAsia="tr-TR"/>
        </w:rPr>
        <w:t xml:space="preserve"> </w:t>
      </w:r>
      <w:r>
        <w:rPr>
          <w:rFonts w:ascii="Times New Roman" w:hAnsi="Times New Roman"/>
          <w:sz w:val="24"/>
          <w:szCs w:val="24"/>
          <w:lang w:eastAsia="tr-TR"/>
        </w:rPr>
        <w:t xml:space="preserve">ve uygulamalı </w:t>
      </w:r>
      <w:r w:rsidRPr="005562F2">
        <w:rPr>
          <w:rFonts w:ascii="Times New Roman" w:hAnsi="Times New Roman"/>
          <w:sz w:val="24"/>
          <w:szCs w:val="24"/>
          <w:lang w:eastAsia="tr-TR"/>
        </w:rPr>
        <w:t xml:space="preserve">sınava katılmaya hak </w:t>
      </w:r>
    </w:p>
    <w:p w:rsidR="005562F2" w:rsidRPr="00047204" w:rsidRDefault="005562F2" w:rsidP="00047204">
      <w:pPr>
        <w:jc w:val="both"/>
        <w:rPr>
          <w:rFonts w:ascii="Times New Roman" w:hAnsi="Times New Roman" w:cs="Times New Roman"/>
          <w:sz w:val="24"/>
          <w:szCs w:val="24"/>
        </w:rPr>
      </w:pPr>
      <w:r w:rsidRPr="00047204">
        <w:rPr>
          <w:rFonts w:ascii="Times New Roman" w:hAnsi="Times New Roman"/>
          <w:sz w:val="24"/>
          <w:szCs w:val="24"/>
          <w:lang w:eastAsia="tr-TR"/>
        </w:rPr>
        <w:t xml:space="preserve">kazanabilmek için yazılı </w:t>
      </w:r>
      <w:proofErr w:type="gramStart"/>
      <w:r w:rsidRPr="00047204">
        <w:rPr>
          <w:rFonts w:ascii="Times New Roman" w:hAnsi="Times New Roman"/>
          <w:sz w:val="24"/>
          <w:szCs w:val="24"/>
          <w:lang w:eastAsia="tr-TR"/>
        </w:rPr>
        <w:t>sınavdan  en</w:t>
      </w:r>
      <w:proofErr w:type="gramEnd"/>
      <w:r w:rsidRPr="00047204">
        <w:rPr>
          <w:rFonts w:ascii="Times New Roman" w:hAnsi="Times New Roman"/>
          <w:sz w:val="24"/>
          <w:szCs w:val="24"/>
          <w:lang w:eastAsia="tr-TR"/>
        </w:rPr>
        <w:t xml:space="preserve"> az 70 puan alınması şarttır.  Yazılı sınavdan 70 puan alan adaylar</w:t>
      </w:r>
      <w:r w:rsidR="004F04C1">
        <w:rPr>
          <w:rFonts w:ascii="Times New Roman" w:hAnsi="Times New Roman"/>
          <w:sz w:val="24"/>
          <w:szCs w:val="24"/>
          <w:lang w:eastAsia="tr-TR"/>
        </w:rPr>
        <w:t xml:space="preserve">dan </w:t>
      </w:r>
      <w:proofErr w:type="gramStart"/>
      <w:r w:rsidR="004F04C1">
        <w:rPr>
          <w:rFonts w:ascii="Times New Roman" w:hAnsi="Times New Roman"/>
          <w:sz w:val="24"/>
          <w:szCs w:val="24"/>
          <w:lang w:eastAsia="tr-TR"/>
        </w:rPr>
        <w:t>mimar , inşaat</w:t>
      </w:r>
      <w:proofErr w:type="gramEnd"/>
      <w:r w:rsidR="004F04C1">
        <w:rPr>
          <w:rFonts w:ascii="Times New Roman" w:hAnsi="Times New Roman"/>
          <w:sz w:val="24"/>
          <w:szCs w:val="24"/>
          <w:lang w:eastAsia="tr-TR"/>
        </w:rPr>
        <w:t xml:space="preserve"> mühendisliği için başvuranlar sözlü sınava, ustalık için başvuranlar </w:t>
      </w:r>
      <w:r w:rsidR="002D5EB1" w:rsidRPr="00047204">
        <w:rPr>
          <w:rFonts w:ascii="Times New Roman" w:hAnsi="Times New Roman"/>
          <w:sz w:val="24"/>
          <w:szCs w:val="24"/>
          <w:lang w:eastAsia="tr-TR"/>
        </w:rPr>
        <w:t xml:space="preserve">uygulamalı </w:t>
      </w:r>
      <w:r w:rsidRPr="00047204">
        <w:rPr>
          <w:rFonts w:ascii="Times New Roman" w:hAnsi="Times New Roman"/>
          <w:sz w:val="24"/>
          <w:szCs w:val="24"/>
          <w:lang w:eastAsia="tr-TR"/>
        </w:rPr>
        <w:t xml:space="preserve">sınava alınacaklardır. </w:t>
      </w:r>
    </w:p>
    <w:p w:rsidR="005562F2" w:rsidRDefault="005562F2" w:rsidP="005562F2">
      <w:pPr>
        <w:spacing w:after="0" w:line="240" w:lineRule="auto"/>
        <w:jc w:val="both"/>
        <w:rPr>
          <w:rFonts w:ascii="Times New Roman" w:hAnsi="Times New Roman"/>
          <w:sz w:val="24"/>
          <w:szCs w:val="24"/>
          <w:lang w:eastAsia="tr-TR"/>
        </w:rPr>
      </w:pPr>
      <w:r>
        <w:rPr>
          <w:rFonts w:ascii="Times New Roman" w:hAnsi="Times New Roman"/>
          <w:sz w:val="24"/>
          <w:szCs w:val="24"/>
          <w:lang w:eastAsia="tr-TR"/>
        </w:rPr>
        <w:t xml:space="preserve">      Başarılı sıralaması yazılı ve </w:t>
      </w:r>
      <w:proofErr w:type="gramStart"/>
      <w:r>
        <w:rPr>
          <w:rFonts w:ascii="Times New Roman" w:hAnsi="Times New Roman"/>
          <w:sz w:val="24"/>
          <w:szCs w:val="24"/>
          <w:lang w:eastAsia="tr-TR"/>
        </w:rPr>
        <w:t xml:space="preserve">sözlü </w:t>
      </w:r>
      <w:r w:rsidR="002D5EB1">
        <w:rPr>
          <w:rFonts w:ascii="Times New Roman" w:hAnsi="Times New Roman"/>
          <w:sz w:val="24"/>
          <w:szCs w:val="24"/>
          <w:lang w:eastAsia="tr-TR"/>
        </w:rPr>
        <w:t>, usta</w:t>
      </w:r>
      <w:proofErr w:type="gramEnd"/>
      <w:r w:rsidR="002D5EB1">
        <w:rPr>
          <w:rFonts w:ascii="Times New Roman" w:hAnsi="Times New Roman"/>
          <w:sz w:val="24"/>
          <w:szCs w:val="24"/>
          <w:lang w:eastAsia="tr-TR"/>
        </w:rPr>
        <w:t xml:space="preserve"> için ise yazılı ve uygulamalı </w:t>
      </w:r>
      <w:r>
        <w:rPr>
          <w:rFonts w:ascii="Times New Roman" w:hAnsi="Times New Roman"/>
          <w:sz w:val="24"/>
          <w:szCs w:val="24"/>
          <w:lang w:eastAsia="tr-TR"/>
        </w:rPr>
        <w:t xml:space="preserve">sınavların </w:t>
      </w:r>
      <w:r w:rsidR="008133F1">
        <w:rPr>
          <w:rFonts w:ascii="Times New Roman" w:hAnsi="Times New Roman"/>
          <w:sz w:val="24"/>
          <w:szCs w:val="24"/>
          <w:lang w:eastAsia="tr-TR"/>
        </w:rPr>
        <w:t xml:space="preserve">toplamının </w:t>
      </w:r>
      <w:r>
        <w:rPr>
          <w:rFonts w:ascii="Times New Roman" w:hAnsi="Times New Roman"/>
          <w:sz w:val="24"/>
          <w:szCs w:val="24"/>
          <w:lang w:eastAsia="tr-TR"/>
        </w:rPr>
        <w:t xml:space="preserve">aritmetik ortalaması alınarak belirlenecek olup, puanı en yüksek aday başarılı sayılacaktır. </w:t>
      </w:r>
    </w:p>
    <w:p w:rsidR="005562F2" w:rsidRDefault="005562F2" w:rsidP="005562F2">
      <w:pPr>
        <w:spacing w:after="0" w:line="240" w:lineRule="auto"/>
        <w:jc w:val="both"/>
        <w:rPr>
          <w:rFonts w:ascii="Times New Roman" w:hAnsi="Times New Roman"/>
          <w:sz w:val="24"/>
          <w:szCs w:val="24"/>
          <w:lang w:eastAsia="tr-TR"/>
        </w:rPr>
      </w:pPr>
      <w:r>
        <w:rPr>
          <w:rFonts w:ascii="Times New Roman" w:hAnsi="Times New Roman"/>
          <w:sz w:val="24"/>
          <w:szCs w:val="24"/>
          <w:lang w:eastAsia="tr-TR"/>
        </w:rPr>
        <w:t>Yazılı sınav soruları  genel kültür ve meslek alanlarından oluşacaktır</w:t>
      </w:r>
      <w:proofErr w:type="gramStart"/>
      <w:r>
        <w:rPr>
          <w:rFonts w:ascii="Times New Roman" w:hAnsi="Times New Roman"/>
          <w:sz w:val="24"/>
          <w:szCs w:val="24"/>
          <w:lang w:eastAsia="tr-TR"/>
        </w:rPr>
        <w:t>..</w:t>
      </w:r>
      <w:proofErr w:type="gramEnd"/>
      <w:r>
        <w:rPr>
          <w:rFonts w:ascii="Times New Roman" w:hAnsi="Times New Roman"/>
          <w:sz w:val="24"/>
          <w:szCs w:val="24"/>
          <w:lang w:eastAsia="tr-TR"/>
        </w:rPr>
        <w:t xml:space="preserve"> Bununla birlikte  </w:t>
      </w:r>
      <w:r w:rsidR="002D5EB1">
        <w:rPr>
          <w:rFonts w:ascii="Times New Roman" w:hAnsi="Times New Roman"/>
          <w:sz w:val="24"/>
          <w:szCs w:val="24"/>
          <w:lang w:eastAsia="tr-TR"/>
        </w:rPr>
        <w:t xml:space="preserve">inşaat mühendisliği ve mimarlık için </w:t>
      </w:r>
      <w:r>
        <w:rPr>
          <w:rFonts w:ascii="Times New Roman" w:hAnsi="Times New Roman"/>
          <w:sz w:val="24"/>
          <w:szCs w:val="24"/>
          <w:lang w:eastAsia="tr-TR"/>
        </w:rPr>
        <w:t xml:space="preserve">sözlü  sınav 100 tam puan üzerinden değerlendirilecek </w:t>
      </w:r>
      <w:proofErr w:type="gramStart"/>
      <w:r>
        <w:rPr>
          <w:rFonts w:ascii="Times New Roman" w:hAnsi="Times New Roman"/>
          <w:sz w:val="24"/>
          <w:szCs w:val="24"/>
          <w:lang w:eastAsia="tr-TR"/>
        </w:rPr>
        <w:t>olup ,   sözlü</w:t>
      </w:r>
      <w:proofErr w:type="gramEnd"/>
      <w:r>
        <w:rPr>
          <w:rFonts w:ascii="Times New Roman" w:hAnsi="Times New Roman"/>
          <w:sz w:val="24"/>
          <w:szCs w:val="24"/>
          <w:lang w:eastAsia="tr-TR"/>
        </w:rPr>
        <w:t xml:space="preserve"> sınav puanlamasında ağırlık puanları aşağıdaki gibi olacaktır.</w:t>
      </w:r>
    </w:p>
    <w:p w:rsidR="005562F2" w:rsidRDefault="005562F2" w:rsidP="005562F2">
      <w:pPr>
        <w:pStyle w:val="ListeParagraf"/>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tr-TR"/>
        </w:rPr>
        <w:t xml:space="preserve">Genel kültür ve meslek alanının ağırlık puanı 60 tam puan, </w:t>
      </w:r>
    </w:p>
    <w:p w:rsidR="005562F2" w:rsidRDefault="005562F2" w:rsidP="005562F2">
      <w:pPr>
        <w:pStyle w:val="ListeParagraf"/>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Bir konuyu kavrayıp özetleme ifade yeteneği ve muhakeme gücü 1</w:t>
      </w:r>
      <w:r w:rsidR="00865B7E">
        <w:rPr>
          <w:rFonts w:ascii="Times New Roman" w:hAnsi="Times New Roman"/>
          <w:sz w:val="24"/>
          <w:szCs w:val="24"/>
        </w:rPr>
        <w:t>5</w:t>
      </w:r>
      <w:r>
        <w:rPr>
          <w:rFonts w:ascii="Times New Roman" w:hAnsi="Times New Roman"/>
          <w:sz w:val="24"/>
          <w:szCs w:val="24"/>
        </w:rPr>
        <w:t xml:space="preserve"> </w:t>
      </w:r>
      <w:proofErr w:type="gramStart"/>
      <w:r>
        <w:rPr>
          <w:rFonts w:ascii="Times New Roman" w:hAnsi="Times New Roman"/>
          <w:sz w:val="24"/>
          <w:szCs w:val="24"/>
        </w:rPr>
        <w:t>tam  puan</w:t>
      </w:r>
      <w:proofErr w:type="gramEnd"/>
      <w:r>
        <w:rPr>
          <w:rFonts w:ascii="Times New Roman" w:hAnsi="Times New Roman"/>
          <w:sz w:val="24"/>
          <w:szCs w:val="24"/>
        </w:rPr>
        <w:t>,</w:t>
      </w:r>
    </w:p>
    <w:p w:rsidR="005562F2" w:rsidRDefault="005562F2" w:rsidP="005562F2">
      <w:pPr>
        <w:pStyle w:val="ListeParagraf"/>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tr-TR"/>
        </w:rPr>
        <w:t xml:space="preserve">Özgüveni, ikna kabiliyeti ve inandırıcılığı 10 </w:t>
      </w:r>
      <w:proofErr w:type="gramStart"/>
      <w:r>
        <w:rPr>
          <w:rFonts w:ascii="Times New Roman" w:hAnsi="Times New Roman"/>
          <w:sz w:val="24"/>
          <w:szCs w:val="24"/>
          <w:lang w:eastAsia="tr-TR"/>
        </w:rPr>
        <w:t>tam  puan</w:t>
      </w:r>
      <w:proofErr w:type="gramEnd"/>
      <w:r>
        <w:rPr>
          <w:rFonts w:ascii="Times New Roman" w:hAnsi="Times New Roman"/>
          <w:sz w:val="24"/>
          <w:szCs w:val="24"/>
          <w:lang w:eastAsia="tr-TR"/>
        </w:rPr>
        <w:t xml:space="preserve">, </w:t>
      </w:r>
    </w:p>
    <w:p w:rsidR="005562F2" w:rsidRDefault="005562F2" w:rsidP="005562F2">
      <w:pPr>
        <w:pStyle w:val="ListeParagraf"/>
        <w:numPr>
          <w:ilvl w:val="0"/>
          <w:numId w:val="2"/>
        </w:numPr>
        <w:autoSpaceDE w:val="0"/>
        <w:autoSpaceDN w:val="0"/>
        <w:adjustRightInd w:val="0"/>
        <w:jc w:val="both"/>
        <w:rPr>
          <w:rFonts w:ascii="Times New Roman" w:hAnsi="Times New Roman"/>
          <w:sz w:val="24"/>
          <w:szCs w:val="24"/>
        </w:rPr>
      </w:pPr>
      <w:r>
        <w:rPr>
          <w:rFonts w:ascii="Times New Roman" w:hAnsi="Times New Roman"/>
          <w:sz w:val="24"/>
          <w:szCs w:val="24"/>
          <w:lang w:eastAsia="tr-TR"/>
        </w:rPr>
        <w:t>Bilimsel ve teknolojik gelişmelere açıklığı 1</w:t>
      </w:r>
      <w:r w:rsidR="00865B7E">
        <w:rPr>
          <w:rFonts w:ascii="Times New Roman" w:hAnsi="Times New Roman"/>
          <w:sz w:val="24"/>
          <w:szCs w:val="24"/>
          <w:lang w:eastAsia="tr-TR"/>
        </w:rPr>
        <w:t>5</w:t>
      </w:r>
      <w:r>
        <w:rPr>
          <w:rFonts w:ascii="Times New Roman" w:hAnsi="Times New Roman"/>
          <w:sz w:val="24"/>
          <w:szCs w:val="24"/>
          <w:lang w:eastAsia="tr-TR"/>
        </w:rPr>
        <w:t xml:space="preserve"> tam puan </w:t>
      </w:r>
    </w:p>
    <w:p w:rsidR="005562F2" w:rsidRDefault="005562F2" w:rsidP="002D5EB1">
      <w:pPr>
        <w:pStyle w:val="ListeParagraf"/>
        <w:jc w:val="both"/>
        <w:rPr>
          <w:rFonts w:ascii="Times New Roman" w:hAnsi="Times New Roman" w:cs="Times New Roman"/>
          <w:sz w:val="24"/>
          <w:szCs w:val="24"/>
        </w:rPr>
      </w:pPr>
    </w:p>
    <w:p w:rsidR="001F4E95" w:rsidRDefault="001F4E95" w:rsidP="002D5EB1">
      <w:pPr>
        <w:pStyle w:val="ListeParagraf"/>
        <w:jc w:val="both"/>
        <w:rPr>
          <w:rFonts w:ascii="Times New Roman" w:hAnsi="Times New Roman" w:cs="Times New Roman"/>
          <w:sz w:val="24"/>
          <w:szCs w:val="24"/>
        </w:rPr>
      </w:pPr>
      <w:r>
        <w:rPr>
          <w:rFonts w:ascii="Times New Roman" w:hAnsi="Times New Roman" w:cs="Times New Roman"/>
          <w:sz w:val="24"/>
          <w:szCs w:val="24"/>
        </w:rPr>
        <w:t xml:space="preserve">Ustalık için uygulamalı sınav 100 tam puan üzerinden </w:t>
      </w:r>
      <w:r w:rsidR="00BF0D0B">
        <w:rPr>
          <w:rFonts w:ascii="Times New Roman" w:hAnsi="Times New Roman" w:cs="Times New Roman"/>
          <w:sz w:val="24"/>
          <w:szCs w:val="24"/>
        </w:rPr>
        <w:t>değerlendirilecektir.</w:t>
      </w:r>
    </w:p>
    <w:p w:rsidR="001F4E95" w:rsidRDefault="001F4E95" w:rsidP="002D5EB1">
      <w:pPr>
        <w:pStyle w:val="ListeParagraf"/>
        <w:jc w:val="both"/>
        <w:rPr>
          <w:rFonts w:ascii="Times New Roman" w:hAnsi="Times New Roman" w:cs="Times New Roman"/>
          <w:sz w:val="24"/>
          <w:szCs w:val="24"/>
        </w:rPr>
      </w:pPr>
    </w:p>
    <w:p w:rsidR="004757DF" w:rsidRDefault="005452E1" w:rsidP="003B07A8">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Başvuru süresi </w:t>
      </w:r>
      <w:proofErr w:type="gramStart"/>
      <w:r>
        <w:rPr>
          <w:rFonts w:ascii="Times New Roman" w:hAnsi="Times New Roman" w:cs="Times New Roman"/>
          <w:sz w:val="24"/>
          <w:szCs w:val="24"/>
        </w:rPr>
        <w:t xml:space="preserve">içerisinde </w:t>
      </w:r>
      <w:r w:rsidR="004757DF">
        <w:rPr>
          <w:rFonts w:ascii="Times New Roman" w:hAnsi="Times New Roman" w:cs="Times New Roman"/>
          <w:sz w:val="24"/>
          <w:szCs w:val="24"/>
        </w:rPr>
        <w:t xml:space="preserve"> ikametini</w:t>
      </w:r>
      <w:proofErr w:type="gramEnd"/>
      <w:r w:rsidR="004757DF">
        <w:rPr>
          <w:rFonts w:ascii="Times New Roman" w:hAnsi="Times New Roman" w:cs="Times New Roman"/>
          <w:sz w:val="24"/>
          <w:szCs w:val="24"/>
        </w:rPr>
        <w:t xml:space="preserve"> Kilis İline taşıyanların müracaatları kabul edilmeyecektir.</w:t>
      </w:r>
      <w:r w:rsidR="00132D2F">
        <w:rPr>
          <w:rFonts w:ascii="Times New Roman" w:hAnsi="Times New Roman" w:cs="Times New Roman"/>
          <w:sz w:val="24"/>
          <w:szCs w:val="24"/>
        </w:rPr>
        <w:t xml:space="preserve"> Bunun için adaylar </w:t>
      </w:r>
      <w:proofErr w:type="spellStart"/>
      <w:r w:rsidR="00132D2F">
        <w:rPr>
          <w:rFonts w:ascii="Times New Roman" w:hAnsi="Times New Roman" w:cs="Times New Roman"/>
          <w:sz w:val="24"/>
          <w:szCs w:val="24"/>
        </w:rPr>
        <w:t>Tarihçeli</w:t>
      </w:r>
      <w:proofErr w:type="spellEnd"/>
      <w:r w:rsidR="00D50889">
        <w:rPr>
          <w:rFonts w:ascii="Times New Roman" w:hAnsi="Times New Roman" w:cs="Times New Roman"/>
          <w:sz w:val="24"/>
          <w:szCs w:val="24"/>
        </w:rPr>
        <w:t xml:space="preserve"> Yerleşim Yeri Bilgileri Raporu ile </w:t>
      </w:r>
      <w:proofErr w:type="gramStart"/>
      <w:r w:rsidR="00D50889">
        <w:rPr>
          <w:rFonts w:ascii="Times New Roman" w:hAnsi="Times New Roman" w:cs="Times New Roman"/>
          <w:sz w:val="24"/>
          <w:szCs w:val="24"/>
        </w:rPr>
        <w:t xml:space="preserve">birlikte </w:t>
      </w:r>
      <w:r w:rsidR="00132D2F">
        <w:rPr>
          <w:rFonts w:ascii="Times New Roman" w:hAnsi="Times New Roman" w:cs="Times New Roman"/>
          <w:sz w:val="24"/>
          <w:szCs w:val="24"/>
        </w:rPr>
        <w:t xml:space="preserve"> İkametgah</w:t>
      </w:r>
      <w:proofErr w:type="gramEnd"/>
      <w:r w:rsidR="00132D2F">
        <w:rPr>
          <w:rFonts w:ascii="Times New Roman" w:hAnsi="Times New Roman" w:cs="Times New Roman"/>
          <w:sz w:val="24"/>
          <w:szCs w:val="24"/>
        </w:rPr>
        <w:t xml:space="preserve"> Belgesini sunacaklardır. </w:t>
      </w:r>
    </w:p>
    <w:p w:rsidR="002E0BA0" w:rsidRDefault="002E0BA0" w:rsidP="002E0BA0">
      <w:pPr>
        <w:pStyle w:val="ListeParagraf"/>
        <w:jc w:val="both"/>
        <w:rPr>
          <w:rFonts w:ascii="Times New Roman" w:hAnsi="Times New Roman" w:cs="Times New Roman"/>
          <w:sz w:val="24"/>
          <w:szCs w:val="24"/>
        </w:rPr>
      </w:pPr>
    </w:p>
    <w:p w:rsidR="002E0BA0" w:rsidRDefault="002E0BA0" w:rsidP="003B07A8">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Mühendis ve mimar için müracaat tarihi itibariyle 35 yaşından gün almamış olmak, , usta için ise müracaat tarihi itibariyle 40 yaşını tamamlamamış olmak </w:t>
      </w:r>
    </w:p>
    <w:p w:rsidR="003B07A8" w:rsidRPr="003B07A8" w:rsidRDefault="003B07A8" w:rsidP="003B07A8">
      <w:pPr>
        <w:pStyle w:val="ListeParagraf"/>
        <w:rPr>
          <w:rFonts w:ascii="Times New Roman" w:hAnsi="Times New Roman" w:cs="Times New Roman"/>
          <w:sz w:val="24"/>
          <w:szCs w:val="24"/>
        </w:rPr>
      </w:pPr>
    </w:p>
    <w:p w:rsidR="00C87462" w:rsidRPr="00274090" w:rsidRDefault="001108A6" w:rsidP="00274090">
      <w:pPr>
        <w:pStyle w:val="ListeParagraf"/>
        <w:numPr>
          <w:ilvl w:val="0"/>
          <w:numId w:val="1"/>
        </w:numPr>
        <w:jc w:val="both"/>
        <w:rPr>
          <w:rFonts w:ascii="Times New Roman" w:hAnsi="Times New Roman" w:cs="Times New Roman"/>
          <w:sz w:val="24"/>
          <w:szCs w:val="24"/>
        </w:rPr>
      </w:pPr>
      <w:proofErr w:type="gramStart"/>
      <w:r>
        <w:rPr>
          <w:rFonts w:ascii="Times New Roman" w:hAnsi="Times New Roman" w:cs="Times New Roman"/>
          <w:sz w:val="24"/>
          <w:szCs w:val="24"/>
        </w:rPr>
        <w:t>İlanda  geçmeyen</w:t>
      </w:r>
      <w:proofErr w:type="gramEnd"/>
      <w:r>
        <w:rPr>
          <w:rFonts w:ascii="Times New Roman" w:hAnsi="Times New Roman" w:cs="Times New Roman"/>
          <w:sz w:val="24"/>
          <w:szCs w:val="24"/>
        </w:rPr>
        <w:t xml:space="preserve"> h</w:t>
      </w:r>
      <w:r w:rsidR="00B614DB">
        <w:rPr>
          <w:rFonts w:ascii="Times New Roman" w:hAnsi="Times New Roman" w:cs="Times New Roman"/>
          <w:sz w:val="24"/>
          <w:szCs w:val="24"/>
        </w:rPr>
        <w:t xml:space="preserve">ususlara </w:t>
      </w:r>
      <w:r>
        <w:rPr>
          <w:rFonts w:ascii="Times New Roman" w:hAnsi="Times New Roman" w:cs="Times New Roman"/>
          <w:sz w:val="24"/>
          <w:szCs w:val="24"/>
        </w:rPr>
        <w:t xml:space="preserve"> ilişkin </w:t>
      </w:r>
      <w:r w:rsidR="00C87462" w:rsidRPr="00274090">
        <w:rPr>
          <w:rFonts w:ascii="Times New Roman" w:hAnsi="Times New Roman" w:cs="Times New Roman"/>
          <w:sz w:val="24"/>
          <w:szCs w:val="24"/>
        </w:rPr>
        <w:t xml:space="preserve"> ilgili mevzuat </w:t>
      </w:r>
      <w:r>
        <w:rPr>
          <w:rFonts w:ascii="Times New Roman" w:hAnsi="Times New Roman" w:cs="Times New Roman"/>
          <w:sz w:val="24"/>
          <w:szCs w:val="24"/>
        </w:rPr>
        <w:t xml:space="preserve">hükümleri </w:t>
      </w:r>
      <w:r w:rsidR="00C87462" w:rsidRPr="00274090">
        <w:rPr>
          <w:rFonts w:ascii="Times New Roman" w:hAnsi="Times New Roman" w:cs="Times New Roman"/>
          <w:sz w:val="24"/>
          <w:szCs w:val="24"/>
        </w:rPr>
        <w:t xml:space="preserve"> uygulanır.</w:t>
      </w:r>
    </w:p>
    <w:p w:rsidR="00C87462" w:rsidRPr="00274090" w:rsidRDefault="00C87462" w:rsidP="00274090">
      <w:pPr>
        <w:pStyle w:val="ListeParagraf"/>
        <w:jc w:val="both"/>
        <w:rPr>
          <w:rFonts w:ascii="Times New Roman" w:hAnsi="Times New Roman" w:cs="Times New Roman"/>
          <w:sz w:val="24"/>
          <w:szCs w:val="24"/>
        </w:rPr>
      </w:pPr>
    </w:p>
    <w:p w:rsidR="00C87462" w:rsidRPr="00274090" w:rsidRDefault="00FB0F2B" w:rsidP="00274090">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İ</w:t>
      </w:r>
      <w:r w:rsidR="00C87462" w:rsidRPr="00274090">
        <w:rPr>
          <w:rFonts w:ascii="Times New Roman" w:hAnsi="Times New Roman" w:cs="Times New Roman"/>
          <w:sz w:val="24"/>
          <w:szCs w:val="24"/>
        </w:rPr>
        <w:t xml:space="preserve">şçi alımı, çalıştırılması ve sonlandırılması dahil bu iş ve işlemler ile </w:t>
      </w:r>
      <w:r>
        <w:rPr>
          <w:rFonts w:ascii="Times New Roman" w:hAnsi="Times New Roman" w:cs="Times New Roman"/>
          <w:sz w:val="24"/>
          <w:szCs w:val="24"/>
        </w:rPr>
        <w:t xml:space="preserve">ilgili </w:t>
      </w:r>
      <w:proofErr w:type="gramStart"/>
      <w:r>
        <w:rPr>
          <w:rFonts w:ascii="Times New Roman" w:hAnsi="Times New Roman" w:cs="Times New Roman"/>
          <w:sz w:val="24"/>
          <w:szCs w:val="24"/>
        </w:rPr>
        <w:t xml:space="preserve">olarak </w:t>
      </w:r>
      <w:r w:rsidR="00C87462" w:rsidRPr="00274090">
        <w:rPr>
          <w:rFonts w:ascii="Times New Roman" w:hAnsi="Times New Roman" w:cs="Times New Roman"/>
          <w:sz w:val="24"/>
          <w:szCs w:val="24"/>
        </w:rPr>
        <w:t xml:space="preserve"> tüm</w:t>
      </w:r>
      <w:proofErr w:type="gramEnd"/>
      <w:r w:rsidR="00C87462" w:rsidRPr="00274090">
        <w:rPr>
          <w:rFonts w:ascii="Times New Roman" w:hAnsi="Times New Roman" w:cs="Times New Roman"/>
          <w:sz w:val="24"/>
          <w:szCs w:val="24"/>
        </w:rPr>
        <w:t xml:space="preserve"> anlaşmazlıklarda </w:t>
      </w:r>
      <w:r>
        <w:rPr>
          <w:rFonts w:ascii="Times New Roman" w:hAnsi="Times New Roman" w:cs="Times New Roman"/>
          <w:sz w:val="24"/>
          <w:szCs w:val="24"/>
        </w:rPr>
        <w:t xml:space="preserve">Kilis </w:t>
      </w:r>
      <w:r w:rsidR="00C87462" w:rsidRPr="00274090">
        <w:rPr>
          <w:rFonts w:ascii="Times New Roman" w:hAnsi="Times New Roman" w:cs="Times New Roman"/>
          <w:sz w:val="24"/>
          <w:szCs w:val="24"/>
        </w:rPr>
        <w:t xml:space="preserve"> İli Mahkemeleri yetkilidir.</w:t>
      </w:r>
    </w:p>
    <w:p w:rsidR="00C87462" w:rsidRPr="00274090" w:rsidRDefault="00C87462" w:rsidP="00274090">
      <w:pPr>
        <w:pStyle w:val="ListeParagraf"/>
        <w:jc w:val="both"/>
        <w:rPr>
          <w:rFonts w:ascii="Times New Roman" w:hAnsi="Times New Roman" w:cs="Times New Roman"/>
          <w:sz w:val="24"/>
          <w:szCs w:val="24"/>
        </w:rPr>
      </w:pPr>
    </w:p>
    <w:p w:rsidR="00C3009A" w:rsidRDefault="00C87462" w:rsidP="00C3009A">
      <w:pPr>
        <w:pStyle w:val="ListeParagraf"/>
        <w:numPr>
          <w:ilvl w:val="0"/>
          <w:numId w:val="1"/>
        </w:numPr>
        <w:jc w:val="both"/>
      </w:pPr>
      <w:r w:rsidRPr="00D85B1A">
        <w:rPr>
          <w:rFonts w:ascii="Times New Roman" w:hAnsi="Times New Roman" w:cs="Times New Roman"/>
          <w:sz w:val="24"/>
          <w:szCs w:val="24"/>
        </w:rPr>
        <w:t>Başvuru sahibi bu şartların tamamını ba</w:t>
      </w:r>
      <w:r w:rsidR="00D85B1A">
        <w:rPr>
          <w:rFonts w:ascii="Times New Roman" w:hAnsi="Times New Roman" w:cs="Times New Roman"/>
          <w:sz w:val="24"/>
          <w:szCs w:val="24"/>
        </w:rPr>
        <w:t>şvurusu ile kabul etmiş sayılır.</w:t>
      </w:r>
    </w:p>
    <w:sectPr w:rsidR="00C3009A" w:rsidSect="00F119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87599"/>
    <w:multiLevelType w:val="hybridMultilevel"/>
    <w:tmpl w:val="F9B89EBC"/>
    <w:lvl w:ilvl="0" w:tplc="D80CCB9E">
      <w:start w:val="1"/>
      <w:numFmt w:val="lowerLetter"/>
      <w:lvlText w:val="%1)"/>
      <w:lvlJc w:val="left"/>
      <w:pPr>
        <w:ind w:left="720" w:hanging="360"/>
      </w:pPr>
      <w:rPr>
        <w:rFonts w:ascii="Times New Roman" w:eastAsia="Times New Roman" w:hAnsi="Times New Roman" w:cs="Times New Roman" w:hint="default"/>
        <w:sz w:val="24"/>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193955D0"/>
    <w:multiLevelType w:val="hybridMultilevel"/>
    <w:tmpl w:val="E7A68F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FA39BA"/>
    <w:rsid w:val="00032E6D"/>
    <w:rsid w:val="00047204"/>
    <w:rsid w:val="00063E0F"/>
    <w:rsid w:val="0007274F"/>
    <w:rsid w:val="001108A6"/>
    <w:rsid w:val="0012794B"/>
    <w:rsid w:val="00132D2F"/>
    <w:rsid w:val="001753F3"/>
    <w:rsid w:val="00185CB9"/>
    <w:rsid w:val="001927A7"/>
    <w:rsid w:val="001E512B"/>
    <w:rsid w:val="001F4E95"/>
    <w:rsid w:val="00274090"/>
    <w:rsid w:val="002D5EB1"/>
    <w:rsid w:val="002E0BA0"/>
    <w:rsid w:val="002F1AF7"/>
    <w:rsid w:val="00370D01"/>
    <w:rsid w:val="003B07A8"/>
    <w:rsid w:val="003F23BC"/>
    <w:rsid w:val="00445FC0"/>
    <w:rsid w:val="00461080"/>
    <w:rsid w:val="004757DF"/>
    <w:rsid w:val="004F04C1"/>
    <w:rsid w:val="005452E1"/>
    <w:rsid w:val="005562F2"/>
    <w:rsid w:val="005C7460"/>
    <w:rsid w:val="005E41BC"/>
    <w:rsid w:val="006C352F"/>
    <w:rsid w:val="00721CC1"/>
    <w:rsid w:val="008133F1"/>
    <w:rsid w:val="008150DA"/>
    <w:rsid w:val="00830ABC"/>
    <w:rsid w:val="00865B7E"/>
    <w:rsid w:val="008B0DFD"/>
    <w:rsid w:val="00981F65"/>
    <w:rsid w:val="0099250F"/>
    <w:rsid w:val="00A06D5A"/>
    <w:rsid w:val="00AA5244"/>
    <w:rsid w:val="00B30CBF"/>
    <w:rsid w:val="00B614DB"/>
    <w:rsid w:val="00BF0D0B"/>
    <w:rsid w:val="00C3009A"/>
    <w:rsid w:val="00C30AB6"/>
    <w:rsid w:val="00C87462"/>
    <w:rsid w:val="00CF1F49"/>
    <w:rsid w:val="00D50889"/>
    <w:rsid w:val="00D85B1A"/>
    <w:rsid w:val="00DE71E3"/>
    <w:rsid w:val="00F1190E"/>
    <w:rsid w:val="00F71661"/>
    <w:rsid w:val="00F71AD8"/>
    <w:rsid w:val="00F920D9"/>
    <w:rsid w:val="00FA39BA"/>
    <w:rsid w:val="00FB0F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12E4A"/>
  <w15:docId w15:val="{C792B636-ECE2-4285-A848-24B03DCA8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90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A39BA"/>
    <w:pPr>
      <w:ind w:left="720"/>
      <w:contextualSpacing/>
    </w:pPr>
  </w:style>
  <w:style w:type="table" w:styleId="TabloKlavuzu">
    <w:name w:val="Table Grid"/>
    <w:basedOn w:val="NormalTablo"/>
    <w:uiPriority w:val="99"/>
    <w:rsid w:val="00461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63317">
      <w:bodyDiv w:val="1"/>
      <w:marLeft w:val="0"/>
      <w:marRight w:val="0"/>
      <w:marTop w:val="0"/>
      <w:marBottom w:val="0"/>
      <w:divBdr>
        <w:top w:val="none" w:sz="0" w:space="0" w:color="auto"/>
        <w:left w:val="none" w:sz="0" w:space="0" w:color="auto"/>
        <w:bottom w:val="none" w:sz="0" w:space="0" w:color="auto"/>
        <w:right w:val="none" w:sz="0" w:space="0" w:color="auto"/>
      </w:divBdr>
    </w:div>
    <w:div w:id="72792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2</Pages>
  <Words>784</Words>
  <Characters>4471</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W11</cp:lastModifiedBy>
  <cp:revision>44</cp:revision>
  <dcterms:created xsi:type="dcterms:W3CDTF">2023-10-18T11:36:00Z</dcterms:created>
  <dcterms:modified xsi:type="dcterms:W3CDTF">2023-11-28T05:16:00Z</dcterms:modified>
</cp:coreProperties>
</file>